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D0" w:rsidRPr="0063341B" w:rsidRDefault="00CB22D0" w:rsidP="0063341B">
      <w:pPr>
        <w:pStyle w:val="Header"/>
        <w:pBdr>
          <w:bottom w:val="none" w:sz="0" w:space="0" w:color="auto"/>
        </w:pBdr>
        <w:jc w:val="both"/>
        <w:rPr>
          <w:sz w:val="13"/>
        </w:rPr>
      </w:pPr>
      <w:r w:rsidRPr="005656E3">
        <w:rPr>
          <w:noProof/>
          <w:sz w:val="15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3.5pt;height:73.5pt;visibility:visible">
            <v:imagedata r:id="rId5" o:title=""/>
          </v:shape>
        </w:pict>
      </w:r>
      <w:r w:rsidRPr="0063341B">
        <w:rPr>
          <w:rFonts w:hint="eastAsia"/>
          <w:sz w:val="48"/>
          <w:szCs w:val="48"/>
        </w:rPr>
        <w:t>北海国际学院（歌尔科技学院）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jc w:val="both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63341B">
        <w:rPr>
          <w:rFonts w:ascii="仿宋" w:eastAsia="仿宋" w:hAnsi="仿宋" w:hint="eastAsia"/>
          <w:b/>
          <w:sz w:val="36"/>
          <w:szCs w:val="36"/>
        </w:rPr>
        <w:t>关于在全院开展“引领活动”系列工作的通知</w:t>
      </w:r>
    </w:p>
    <w:p w:rsidR="00CB22D0" w:rsidRPr="0063341B" w:rsidRDefault="00CB22D0" w:rsidP="0063341B"/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</w:t>
      </w:r>
      <w:r w:rsidRPr="0063341B">
        <w:rPr>
          <w:rFonts w:ascii="仿宋" w:eastAsia="仿宋" w:hAnsi="仿宋" w:hint="eastAsia"/>
          <w:sz w:val="32"/>
          <w:szCs w:val="32"/>
        </w:rPr>
        <w:t>学生的发展是多样性的，打造一个发展平台，构建一种创新动力，给广大学员开拓不同的发展场地，不仅可以激发广大学员主动发展的能力，而且广大学员的主动发展也为学院学生工作再上台阶提供推动力。为此，学院决定面向全体学生在全院各班级开展系列“引领活动”，望各辅导员按通知要求，指导班级落实开展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</w:p>
    <w:p w:rsidR="00CB22D0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  <w:sectPr w:rsidR="00CB22D0" w:rsidSect="00415B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bCs/>
          <w:sz w:val="32"/>
          <w:szCs w:val="32"/>
        </w:rPr>
      </w:pPr>
      <w:r w:rsidRPr="0063341B">
        <w:rPr>
          <w:rFonts w:ascii="仿宋" w:eastAsia="仿宋" w:hAnsi="仿宋" w:hint="eastAsia"/>
          <w:b/>
          <w:bCs/>
          <w:sz w:val="32"/>
          <w:szCs w:val="32"/>
        </w:rPr>
        <w:t>活动之一：“学科带头人”活动</w:t>
      </w:r>
    </w:p>
    <w:p w:rsidR="00CB22D0" w:rsidRPr="0063341B" w:rsidRDefault="00CB22D0" w:rsidP="0063341B">
      <w:pPr>
        <w:autoSpaceDN w:val="0"/>
        <w:spacing w:afterAutospacing="1" w:line="357" w:lineRule="atLeast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jc w:val="center"/>
        <w:rPr>
          <w:rFonts w:ascii="仿宋" w:eastAsia="仿宋" w:hAnsi="仿宋"/>
          <w:b/>
          <w:sz w:val="36"/>
          <w:szCs w:val="36"/>
          <w:u w:val="single"/>
        </w:rPr>
      </w:pPr>
      <w:r w:rsidRPr="0063341B">
        <w:rPr>
          <w:rFonts w:ascii="仿宋" w:eastAsia="仿宋" w:hAnsi="仿宋" w:hint="eastAsia"/>
          <w:b/>
          <w:sz w:val="36"/>
          <w:szCs w:val="36"/>
          <w:u w:val="single"/>
        </w:rPr>
        <w:t>关于争创“学科带头人”活动的通知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jc w:val="center"/>
        <w:rPr>
          <w:rFonts w:ascii="仿宋" w:eastAsia="仿宋" w:hAnsi="仿宋"/>
          <w:b/>
          <w:sz w:val="36"/>
          <w:szCs w:val="36"/>
        </w:rPr>
      </w:pPr>
    </w:p>
    <w:p w:rsidR="00CB22D0" w:rsidRPr="0063341B" w:rsidRDefault="00CB22D0" w:rsidP="0063341B">
      <w:pPr>
        <w:rPr>
          <w:rFonts w:ascii="仿宋" w:eastAsia="仿宋" w:hAnsi="仿宋"/>
          <w:sz w:val="32"/>
          <w:szCs w:val="32"/>
        </w:rPr>
      </w:pPr>
      <w:r w:rsidRPr="0063341B">
        <w:rPr>
          <w:rFonts w:ascii="宋体" w:eastAsia="宋体" w:hAnsi="宋体" w:cs="宋体"/>
          <w:sz w:val="24"/>
          <w:szCs w:val="24"/>
        </w:rPr>
        <w:t xml:space="preserve">    </w:t>
      </w:r>
      <w:r w:rsidRPr="0063341B">
        <w:rPr>
          <w:rFonts w:ascii="仿宋" w:eastAsia="仿宋" w:hAnsi="仿宋" w:hint="eastAsia"/>
          <w:sz w:val="32"/>
          <w:szCs w:val="32"/>
        </w:rPr>
        <w:t>鉴于各专业各学科发展的不平衡性所带来的考试压力，不及格人数多、专升本不能考入二批本科院校、重修、留级等问题，给多数同学造成极为不利的的心理压力与学业困惑，对下一步发展形成不利影响；为彻底解决这一问题，学院决定在各专业开展“学科带头人”活动；以“互学互助”为基础，发挥某些学员的学科特长，及班级智力，凝同学智慧，带动班级共同进步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一、指导思想：</w:t>
      </w:r>
    </w:p>
    <w:p w:rsidR="00CB22D0" w:rsidRPr="0063341B" w:rsidRDefault="00CB22D0" w:rsidP="001274A8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打造一个发展平台，激发创新动力，多角度为学员发展开拓广阔天地。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二、活动步骤：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、打破班级界限，以本学期开设学科为主，自愿报名。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、参选者学科学习优势突出。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三、参选要求：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41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1</w:t>
      </w:r>
      <w:r w:rsidRPr="0063341B">
        <w:rPr>
          <w:rFonts w:ascii="仿宋" w:eastAsia="仿宋" w:hAnsi="仿宋" w:hint="eastAsia"/>
          <w:sz w:val="32"/>
          <w:szCs w:val="32"/>
        </w:rPr>
        <w:t>、自愿报名，参选者认真填写“学科带头人”报名表，详见附表二。</w:t>
      </w:r>
      <w:r w:rsidRPr="0063341B">
        <w:rPr>
          <w:rFonts w:ascii="仿宋" w:eastAsia="仿宋" w:hAnsi="仿宋"/>
          <w:sz w:val="32"/>
          <w:szCs w:val="32"/>
        </w:rPr>
        <w:t xml:space="preserve">   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、自我要求严格，学习上起表率作用。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3</w:t>
      </w:r>
      <w:r w:rsidRPr="0063341B">
        <w:rPr>
          <w:rFonts w:ascii="仿宋" w:eastAsia="仿宋" w:hAnsi="仿宋" w:hint="eastAsia"/>
          <w:sz w:val="32"/>
          <w:szCs w:val="32"/>
        </w:rPr>
        <w:t>、对于学习中的问题能积极与任课老师沟通解决。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4</w:t>
      </w:r>
      <w:r w:rsidRPr="0063341B">
        <w:rPr>
          <w:rFonts w:ascii="仿宋" w:eastAsia="仿宋" w:hAnsi="仿宋" w:hint="eastAsia"/>
          <w:sz w:val="32"/>
          <w:szCs w:val="32"/>
        </w:rPr>
        <w:t>、能主动搜集同学中本学科的疑难问题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5</w:t>
      </w:r>
      <w:r w:rsidRPr="0063341B">
        <w:rPr>
          <w:rFonts w:ascii="仿宋" w:eastAsia="仿宋" w:hAnsi="仿宋" w:hint="eastAsia"/>
          <w:sz w:val="32"/>
          <w:szCs w:val="32"/>
        </w:rPr>
        <w:t>、在活动中，能主动承担起所报学科解疑答难的任务。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6</w:t>
      </w:r>
      <w:r w:rsidRPr="0063341B">
        <w:rPr>
          <w:rFonts w:ascii="仿宋" w:eastAsia="仿宋" w:hAnsi="仿宋" w:hint="eastAsia"/>
          <w:sz w:val="32"/>
          <w:szCs w:val="32"/>
        </w:rPr>
        <w:t>、有一定的组织能力，形成学习小组。学习小组人数不少于五人。小组成员以本班为主，其他班级的学员可根据自己学习情况申请加入，详见附表一。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四、评选及奖励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、平常无无故旷课记录</w:t>
      </w:r>
      <w:r w:rsidRPr="0063341B">
        <w:rPr>
          <w:rFonts w:ascii="仿宋" w:eastAsia="仿宋" w:hAnsi="仿宋"/>
          <w:sz w:val="32"/>
          <w:szCs w:val="32"/>
        </w:rPr>
        <w:t xml:space="preserve">   20%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、学习小组成绩显著</w:t>
      </w:r>
      <w:r w:rsidRPr="0063341B">
        <w:rPr>
          <w:rFonts w:ascii="仿宋" w:eastAsia="仿宋" w:hAnsi="仿宋"/>
          <w:sz w:val="32"/>
          <w:szCs w:val="32"/>
        </w:rPr>
        <w:t xml:space="preserve">  50%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3</w:t>
      </w:r>
      <w:r w:rsidRPr="0063341B">
        <w:rPr>
          <w:rFonts w:ascii="仿宋" w:eastAsia="仿宋" w:hAnsi="仿宋" w:hint="eastAsia"/>
          <w:sz w:val="32"/>
          <w:szCs w:val="32"/>
        </w:rPr>
        <w:t>、本人考试成绩良好</w:t>
      </w:r>
      <w:r w:rsidRPr="0063341B">
        <w:rPr>
          <w:rFonts w:ascii="仿宋" w:eastAsia="仿宋" w:hAnsi="仿宋"/>
          <w:sz w:val="32"/>
          <w:szCs w:val="32"/>
        </w:rPr>
        <w:t xml:space="preserve">   30%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4</w:t>
      </w:r>
      <w:r w:rsidRPr="0063341B">
        <w:rPr>
          <w:rFonts w:ascii="仿宋" w:eastAsia="仿宋" w:hAnsi="仿宋" w:hint="eastAsia"/>
          <w:sz w:val="32"/>
          <w:szCs w:val="32"/>
        </w:rPr>
        <w:t>、优秀者发获奖证书。同等条件下，将优先参选国家奖学金、省政府奖学金；优先获得国家励志奖学金。</w:t>
      </w:r>
    </w:p>
    <w:p w:rsidR="00CB22D0" w:rsidRPr="001274A8" w:rsidRDefault="00CB22D0" w:rsidP="001274A8">
      <w:pPr>
        <w:autoSpaceDN w:val="0"/>
        <w:spacing w:beforeAutospacing="1" w:afterAutospacing="1" w:line="357" w:lineRule="atLeast"/>
        <w:ind w:firstLineChars="550" w:firstLine="3168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北海国际学院（歌尔科技学院）学生工作</w:t>
      </w:r>
      <w:r w:rsidRPr="001274A8">
        <w:rPr>
          <w:rFonts w:ascii="仿宋" w:eastAsia="仿宋" w:hAnsi="仿宋" w:hint="eastAsia"/>
          <w:sz w:val="32"/>
          <w:szCs w:val="32"/>
        </w:rPr>
        <w:t>部</w:t>
      </w:r>
    </w:p>
    <w:p w:rsidR="00CB22D0" w:rsidRDefault="00CB22D0" w:rsidP="001274A8">
      <w:pPr>
        <w:wordWrap w:val="0"/>
        <w:autoSpaceDN w:val="0"/>
        <w:spacing w:beforeAutospacing="1" w:afterAutospacing="1" w:line="357" w:lineRule="atLeast"/>
        <w:ind w:rightChars="993" w:right="31680" w:firstLineChars="1181" w:firstLine="3168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7"/>
        </w:smartTagPr>
        <w:r w:rsidRPr="0063341B">
          <w:rPr>
            <w:rFonts w:ascii="仿宋" w:eastAsia="仿宋" w:hAnsi="仿宋"/>
            <w:sz w:val="32"/>
            <w:szCs w:val="32"/>
          </w:rPr>
          <w:t>2017</w:t>
        </w:r>
        <w:r w:rsidRPr="0063341B">
          <w:rPr>
            <w:rFonts w:ascii="仿宋" w:eastAsia="仿宋" w:hAnsi="仿宋" w:hint="eastAsia"/>
            <w:sz w:val="32"/>
            <w:szCs w:val="32"/>
          </w:rPr>
          <w:t>年</w:t>
        </w:r>
        <w:r w:rsidRPr="0063341B">
          <w:rPr>
            <w:rFonts w:ascii="仿宋" w:eastAsia="仿宋" w:hAnsi="仿宋"/>
            <w:sz w:val="32"/>
            <w:szCs w:val="32"/>
          </w:rPr>
          <w:t>2</w:t>
        </w:r>
        <w:r w:rsidRPr="0063341B">
          <w:rPr>
            <w:rFonts w:ascii="仿宋" w:eastAsia="仿宋" w:hAnsi="仿宋" w:hint="eastAsia"/>
            <w:sz w:val="32"/>
            <w:szCs w:val="32"/>
          </w:rPr>
          <w:t>月</w:t>
        </w:r>
        <w:r w:rsidRPr="0063341B">
          <w:rPr>
            <w:rFonts w:ascii="仿宋" w:eastAsia="仿宋" w:hAnsi="仿宋"/>
            <w:sz w:val="32"/>
            <w:szCs w:val="32"/>
          </w:rPr>
          <w:t>21</w:t>
        </w:r>
        <w:r w:rsidRPr="0063341B"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/>
          <w:sz w:val="32"/>
          <w:szCs w:val="32"/>
        </w:rPr>
        <w:t xml:space="preserve"> </w:t>
      </w:r>
    </w:p>
    <w:p w:rsidR="00CB22D0" w:rsidRPr="0063341B" w:rsidRDefault="00CB22D0" w:rsidP="00C843F8">
      <w:pPr>
        <w:autoSpaceDN w:val="0"/>
        <w:spacing w:beforeAutospacing="1" w:afterAutospacing="1" w:line="357" w:lineRule="atLeast"/>
        <w:jc w:val="both"/>
        <w:rPr>
          <w:sz w:val="13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活动之二：“优秀自我行为标兵”活动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jc w:val="center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jc w:val="center"/>
        <w:rPr>
          <w:rFonts w:ascii="仿宋" w:eastAsia="仿宋" w:hAnsi="仿宋"/>
          <w:b/>
          <w:sz w:val="36"/>
          <w:szCs w:val="36"/>
          <w:u w:val="single"/>
        </w:rPr>
      </w:pPr>
      <w:r w:rsidRPr="0063341B">
        <w:rPr>
          <w:rFonts w:ascii="仿宋" w:eastAsia="仿宋" w:hAnsi="仿宋" w:hint="eastAsia"/>
          <w:b/>
          <w:sz w:val="36"/>
          <w:szCs w:val="36"/>
          <w:u w:val="single"/>
        </w:rPr>
        <w:t>关于开展争做“优秀自我行为标兵”活动的通知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jc w:val="center"/>
        <w:rPr>
          <w:rFonts w:ascii="仿宋" w:eastAsia="仿宋" w:hAnsi="仿宋"/>
          <w:b/>
          <w:sz w:val="36"/>
          <w:szCs w:val="36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一、指导思想：</w:t>
      </w:r>
    </w:p>
    <w:p w:rsidR="00CB22D0" w:rsidRPr="0063341B" w:rsidRDefault="00CB22D0" w:rsidP="001274A8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打造一个发展平台，激发创新动力，多角度为学员发展开拓广阔天地。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二、活动步骤：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、自愿报名，并填写“优秀自我行为标兵”报名表。详见附表三。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、报名者应身体力行。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三、参选要求：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、模范遵守校规校级，团结同学、关爱他人。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、学习刻苦，砥砺前行。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3</w:t>
      </w:r>
      <w:r w:rsidRPr="0063341B">
        <w:rPr>
          <w:rFonts w:ascii="仿宋" w:eastAsia="仿宋" w:hAnsi="仿宋" w:hint="eastAsia"/>
          <w:sz w:val="32"/>
          <w:szCs w:val="32"/>
        </w:rPr>
        <w:t>、积极参加学院组织的各项活动，富于集体精神。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4</w:t>
      </w:r>
      <w:r w:rsidRPr="0063341B">
        <w:rPr>
          <w:rFonts w:ascii="仿宋" w:eastAsia="仿宋" w:hAnsi="仿宋" w:hint="eastAsia"/>
          <w:sz w:val="32"/>
          <w:szCs w:val="32"/>
        </w:rPr>
        <w:t>、思想进步，工作努力，政治上进。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四、评选及奖励：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、日常行为规范，无违纪行为</w:t>
      </w:r>
      <w:r w:rsidRPr="0063341B">
        <w:rPr>
          <w:rFonts w:ascii="仿宋" w:eastAsia="仿宋" w:hAnsi="仿宋"/>
          <w:sz w:val="32"/>
          <w:szCs w:val="32"/>
        </w:rPr>
        <w:t>40%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、同学中能起表率作用，有较好的赞誉</w:t>
      </w:r>
      <w:r w:rsidRPr="0063341B">
        <w:rPr>
          <w:rFonts w:ascii="仿宋" w:eastAsia="仿宋" w:hAnsi="仿宋"/>
          <w:sz w:val="32"/>
          <w:szCs w:val="32"/>
        </w:rPr>
        <w:t>40%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3</w:t>
      </w:r>
      <w:r w:rsidRPr="0063341B">
        <w:rPr>
          <w:rFonts w:ascii="仿宋" w:eastAsia="仿宋" w:hAnsi="仿宋" w:hint="eastAsia"/>
          <w:sz w:val="32"/>
          <w:szCs w:val="32"/>
        </w:rPr>
        <w:t>、班级意见</w:t>
      </w:r>
      <w:r w:rsidRPr="0063341B">
        <w:rPr>
          <w:rFonts w:ascii="仿宋" w:eastAsia="仿宋" w:hAnsi="仿宋"/>
          <w:sz w:val="32"/>
          <w:szCs w:val="32"/>
        </w:rPr>
        <w:t>10%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4</w:t>
      </w:r>
      <w:r w:rsidRPr="0063341B">
        <w:rPr>
          <w:rFonts w:ascii="仿宋" w:eastAsia="仿宋" w:hAnsi="仿宋" w:hint="eastAsia"/>
          <w:sz w:val="32"/>
          <w:szCs w:val="32"/>
        </w:rPr>
        <w:t>、辅导员意见</w:t>
      </w:r>
      <w:r w:rsidRPr="0063341B">
        <w:rPr>
          <w:rFonts w:ascii="仿宋" w:eastAsia="仿宋" w:hAnsi="仿宋"/>
          <w:sz w:val="32"/>
          <w:szCs w:val="32"/>
        </w:rPr>
        <w:t>10%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5</w:t>
      </w:r>
      <w:r w:rsidRPr="0063341B">
        <w:rPr>
          <w:rFonts w:ascii="仿宋" w:eastAsia="仿宋" w:hAnsi="仿宋" w:hint="eastAsia"/>
          <w:sz w:val="32"/>
          <w:szCs w:val="32"/>
        </w:rPr>
        <w:t>、优秀者将优先报评三好学生、优秀团员、红星团员。</w:t>
      </w: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900" w:firstLine="31680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900" w:firstLine="31680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650" w:firstLine="3168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北海国际学院（歌尔科技学院）学生工作</w:t>
      </w:r>
      <w:r>
        <w:rPr>
          <w:rFonts w:ascii="仿宋" w:eastAsia="仿宋" w:hAnsi="仿宋" w:hint="eastAsia"/>
          <w:sz w:val="32"/>
          <w:szCs w:val="32"/>
        </w:rPr>
        <w:t>部</w:t>
      </w:r>
    </w:p>
    <w:p w:rsidR="00CB22D0" w:rsidRPr="0063341B" w:rsidRDefault="00CB22D0" w:rsidP="001274A8">
      <w:pPr>
        <w:autoSpaceDN w:val="0"/>
        <w:spacing w:line="357" w:lineRule="atLeast"/>
        <w:ind w:rightChars="584" w:right="3168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7"/>
        </w:smartTagPr>
        <w:r w:rsidRPr="0063341B">
          <w:rPr>
            <w:rFonts w:ascii="仿宋" w:eastAsia="仿宋" w:hAnsi="仿宋"/>
            <w:sz w:val="32"/>
            <w:szCs w:val="32"/>
          </w:rPr>
          <w:t>2017</w:t>
        </w:r>
        <w:r w:rsidRPr="0063341B">
          <w:rPr>
            <w:rFonts w:ascii="仿宋" w:eastAsia="仿宋" w:hAnsi="仿宋" w:hint="eastAsia"/>
            <w:sz w:val="32"/>
            <w:szCs w:val="32"/>
          </w:rPr>
          <w:t>年</w:t>
        </w:r>
        <w:r w:rsidRPr="0063341B">
          <w:rPr>
            <w:rFonts w:ascii="仿宋" w:eastAsia="仿宋" w:hAnsi="仿宋"/>
            <w:sz w:val="32"/>
            <w:szCs w:val="32"/>
          </w:rPr>
          <w:t>2</w:t>
        </w:r>
        <w:r w:rsidRPr="0063341B">
          <w:rPr>
            <w:rFonts w:ascii="仿宋" w:eastAsia="仿宋" w:hAnsi="仿宋" w:hint="eastAsia"/>
            <w:sz w:val="32"/>
            <w:szCs w:val="32"/>
          </w:rPr>
          <w:t>月</w:t>
        </w:r>
        <w:r w:rsidRPr="0063341B">
          <w:rPr>
            <w:rFonts w:ascii="仿宋" w:eastAsia="仿宋" w:hAnsi="仿宋"/>
            <w:sz w:val="32"/>
            <w:szCs w:val="32"/>
          </w:rPr>
          <w:t>21</w:t>
        </w:r>
        <w:r w:rsidRPr="0063341B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CB22D0" w:rsidRPr="0063341B" w:rsidRDefault="00CB22D0" w:rsidP="007D782E">
      <w:pPr>
        <w:spacing w:line="220" w:lineRule="atLeast"/>
        <w:rPr>
          <w:sz w:val="13"/>
        </w:rPr>
      </w:pPr>
      <w:r>
        <w:br w:type="page"/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活动之三：“文明宿舍构建标兵”活动</w:t>
      </w:r>
    </w:p>
    <w:p w:rsidR="00CB22D0" w:rsidRPr="0063341B" w:rsidRDefault="00CB22D0" w:rsidP="0063341B">
      <w:pPr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250" w:firstLine="31680"/>
        <w:rPr>
          <w:rFonts w:ascii="仿宋" w:eastAsia="仿宋" w:hAnsi="仿宋"/>
          <w:b/>
          <w:sz w:val="36"/>
          <w:szCs w:val="36"/>
          <w:u w:val="single"/>
        </w:rPr>
      </w:pPr>
      <w:r w:rsidRPr="0063341B">
        <w:rPr>
          <w:rFonts w:ascii="仿宋" w:eastAsia="仿宋" w:hAnsi="仿宋" w:hint="eastAsia"/>
          <w:b/>
          <w:sz w:val="36"/>
          <w:szCs w:val="36"/>
          <w:u w:val="single"/>
        </w:rPr>
        <w:t>关于争创“文明宿舍构建标兵”活动的通知</w:t>
      </w: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250" w:firstLine="31680"/>
        <w:rPr>
          <w:rFonts w:ascii="仿宋" w:eastAsia="仿宋" w:hAnsi="仿宋"/>
          <w:b/>
          <w:sz w:val="36"/>
          <w:szCs w:val="36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一、指导思想：</w:t>
      </w:r>
    </w:p>
    <w:p w:rsidR="00CB22D0" w:rsidRPr="0063341B" w:rsidRDefault="00CB22D0" w:rsidP="001274A8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打造一个发展平台，激发创新动力，多角度为学员发展开拓广阔天地。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二、活动步骤：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</w:t>
      </w:r>
      <w:r w:rsidRPr="0063341B">
        <w:rPr>
          <w:rFonts w:ascii="仿宋" w:eastAsia="仿宋" w:hAnsi="仿宋" w:hint="eastAsia"/>
          <w:sz w:val="32"/>
          <w:szCs w:val="32"/>
        </w:rPr>
        <w:t>自愿报名，但每个宿舍原则上不超过两名，进入学院贫困生数据库者优先。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三、参选要求：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、参评同学须严格要求自己，行为规范符合学校宿舍管理的各项规定，内务整理中起带头作用。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、主动承担起宿舍的日常卫生和安全检查等工作。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3</w:t>
      </w:r>
      <w:r w:rsidRPr="0063341B">
        <w:rPr>
          <w:rFonts w:ascii="仿宋" w:eastAsia="仿宋" w:hAnsi="仿宋" w:hint="eastAsia"/>
          <w:sz w:val="32"/>
          <w:szCs w:val="32"/>
        </w:rPr>
        <w:t>、主动向文明宿舍构建部的同学汇报宿舍相关情况。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4</w:t>
      </w:r>
      <w:r w:rsidRPr="0063341B">
        <w:rPr>
          <w:rFonts w:ascii="仿宋" w:eastAsia="仿宋" w:hAnsi="仿宋" w:hint="eastAsia"/>
          <w:sz w:val="32"/>
          <w:szCs w:val="32"/>
        </w:rPr>
        <w:t>、自觉接受同学的监督。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四、评选及奖励：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，宿舍评价，每学期两次</w:t>
      </w:r>
      <w:r w:rsidRPr="0063341B">
        <w:rPr>
          <w:rFonts w:ascii="仿宋" w:eastAsia="仿宋" w:hAnsi="仿宋"/>
          <w:sz w:val="32"/>
          <w:szCs w:val="32"/>
        </w:rPr>
        <w:t>30%</w:t>
      </w:r>
      <w:r w:rsidRPr="0063341B">
        <w:rPr>
          <w:rFonts w:ascii="仿宋" w:eastAsia="仿宋" w:hAnsi="仿宋" w:hint="eastAsia"/>
          <w:sz w:val="32"/>
          <w:szCs w:val="32"/>
        </w:rPr>
        <w:t>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、文明宿舍构建部不定期考察</w:t>
      </w:r>
      <w:r w:rsidRPr="0063341B">
        <w:rPr>
          <w:rFonts w:ascii="仿宋" w:eastAsia="仿宋" w:hAnsi="仿宋"/>
          <w:sz w:val="32"/>
          <w:szCs w:val="32"/>
        </w:rPr>
        <w:t>30%</w:t>
      </w:r>
      <w:r w:rsidRPr="0063341B">
        <w:rPr>
          <w:rFonts w:ascii="仿宋" w:eastAsia="仿宋" w:hAnsi="仿宋" w:hint="eastAsia"/>
          <w:sz w:val="32"/>
          <w:szCs w:val="32"/>
        </w:rPr>
        <w:t>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3</w:t>
      </w:r>
      <w:r w:rsidRPr="0063341B">
        <w:rPr>
          <w:rFonts w:ascii="仿宋" w:eastAsia="仿宋" w:hAnsi="仿宋" w:hint="eastAsia"/>
          <w:sz w:val="32"/>
          <w:szCs w:val="32"/>
        </w:rPr>
        <w:t>、周四学校内务检查成绩</w:t>
      </w:r>
      <w:r w:rsidRPr="0063341B">
        <w:rPr>
          <w:rFonts w:ascii="仿宋" w:eastAsia="仿宋" w:hAnsi="仿宋"/>
          <w:sz w:val="32"/>
          <w:szCs w:val="32"/>
        </w:rPr>
        <w:t>40%</w:t>
      </w:r>
      <w:r w:rsidRPr="0063341B">
        <w:rPr>
          <w:rFonts w:ascii="仿宋" w:eastAsia="仿宋" w:hAnsi="仿宋" w:hint="eastAsia"/>
          <w:sz w:val="32"/>
          <w:szCs w:val="32"/>
        </w:rPr>
        <w:t>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3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4</w:t>
      </w:r>
      <w:r w:rsidRPr="0063341B">
        <w:rPr>
          <w:rFonts w:ascii="仿宋" w:eastAsia="仿宋" w:hAnsi="仿宋" w:hint="eastAsia"/>
          <w:sz w:val="32"/>
          <w:szCs w:val="32"/>
        </w:rPr>
        <w:t>、优秀者在国家助学金、学校奖学金参评中，同等条件下优先。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30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30"/>
        <w:rPr>
          <w:rFonts w:ascii="仿宋" w:eastAsia="仿宋" w:hAnsi="仿宋"/>
          <w:sz w:val="32"/>
          <w:szCs w:val="32"/>
        </w:rPr>
      </w:pP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650" w:firstLine="3168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北海国际学院（歌尔科技学院）学生工作</w:t>
      </w:r>
      <w:r>
        <w:rPr>
          <w:rFonts w:ascii="仿宋" w:eastAsia="仿宋" w:hAnsi="仿宋" w:hint="eastAsia"/>
          <w:sz w:val="32"/>
          <w:szCs w:val="32"/>
        </w:rPr>
        <w:t>部</w:t>
      </w:r>
    </w:p>
    <w:p w:rsidR="00CB22D0" w:rsidRPr="0063341B" w:rsidRDefault="00CB22D0" w:rsidP="001274A8">
      <w:pPr>
        <w:autoSpaceDN w:val="0"/>
        <w:spacing w:line="357" w:lineRule="atLeast"/>
        <w:ind w:rightChars="830" w:right="3168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7"/>
        </w:smartTagPr>
        <w:r w:rsidRPr="0063341B">
          <w:rPr>
            <w:rFonts w:ascii="仿宋" w:eastAsia="仿宋" w:hAnsi="仿宋"/>
            <w:sz w:val="32"/>
            <w:szCs w:val="32"/>
          </w:rPr>
          <w:t>2017</w:t>
        </w:r>
        <w:r w:rsidRPr="0063341B">
          <w:rPr>
            <w:rFonts w:ascii="仿宋" w:eastAsia="仿宋" w:hAnsi="仿宋" w:hint="eastAsia"/>
            <w:sz w:val="32"/>
            <w:szCs w:val="32"/>
          </w:rPr>
          <w:t>年</w:t>
        </w:r>
        <w:r w:rsidRPr="0063341B">
          <w:rPr>
            <w:rFonts w:ascii="仿宋" w:eastAsia="仿宋" w:hAnsi="仿宋"/>
            <w:sz w:val="32"/>
            <w:szCs w:val="32"/>
          </w:rPr>
          <w:t>2</w:t>
        </w:r>
        <w:r w:rsidRPr="0063341B">
          <w:rPr>
            <w:rFonts w:ascii="仿宋" w:eastAsia="仿宋" w:hAnsi="仿宋" w:hint="eastAsia"/>
            <w:sz w:val="32"/>
            <w:szCs w:val="32"/>
          </w:rPr>
          <w:t>月</w:t>
        </w:r>
        <w:r w:rsidRPr="0063341B">
          <w:rPr>
            <w:rFonts w:ascii="仿宋" w:eastAsia="仿宋" w:hAnsi="仿宋"/>
            <w:sz w:val="32"/>
            <w:szCs w:val="32"/>
          </w:rPr>
          <w:t>21</w:t>
        </w:r>
        <w:r w:rsidRPr="0063341B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CB22D0" w:rsidRPr="0063341B" w:rsidRDefault="00CB22D0" w:rsidP="006C4316">
      <w:pPr>
        <w:spacing w:line="220" w:lineRule="atLeast"/>
        <w:rPr>
          <w:rFonts w:ascii="仿宋" w:eastAsia="仿宋" w:hAnsi="仿宋"/>
          <w:b/>
          <w:bCs/>
          <w:sz w:val="32"/>
          <w:szCs w:val="32"/>
        </w:rPr>
      </w:pPr>
      <w:r>
        <w:br w:type="page"/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活动之四：在入党积极分子中开展“争先创优”活动</w:t>
      </w:r>
    </w:p>
    <w:p w:rsidR="00CB22D0" w:rsidRPr="0063341B" w:rsidRDefault="00CB22D0" w:rsidP="0063341B">
      <w:pPr>
        <w:jc w:val="both"/>
        <w:rPr>
          <w:b/>
          <w:sz w:val="44"/>
          <w:szCs w:val="44"/>
        </w:rPr>
      </w:pPr>
    </w:p>
    <w:p w:rsidR="00CB22D0" w:rsidRPr="0063341B" w:rsidRDefault="00CB22D0" w:rsidP="0063341B">
      <w:pPr>
        <w:jc w:val="center"/>
        <w:rPr>
          <w:b/>
          <w:sz w:val="36"/>
          <w:szCs w:val="36"/>
        </w:rPr>
      </w:pPr>
      <w:r w:rsidRPr="0063341B">
        <w:rPr>
          <w:rFonts w:ascii="瀹嬩綋" w:hAnsi="宋体" w:hint="eastAsia"/>
          <w:b/>
          <w:color w:val="000000"/>
          <w:sz w:val="36"/>
          <w:szCs w:val="36"/>
          <w:u w:val="single"/>
          <w:shd w:val="clear" w:color="auto" w:fill="FFFFFF"/>
        </w:rPr>
        <w:t>关于在入党积极分子中开展“争先创优”活动的通知</w:t>
      </w:r>
    </w:p>
    <w:p w:rsidR="00CB22D0" w:rsidRPr="0063341B" w:rsidRDefault="00CB22D0" w:rsidP="0063341B">
      <w:pPr>
        <w:jc w:val="center"/>
        <w:rPr>
          <w:b/>
          <w:sz w:val="36"/>
          <w:szCs w:val="36"/>
        </w:rPr>
      </w:pP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入党积极分子是优秀团员中党的重要后备力量，不仅在团的建设中具有引领作用，而且其优秀程度对党的队伍建设质量具有重要意义，为此，北海国际学院（歌尔科技学院）学生党支部决定在加大培养力度的同时，在全院开展“入党积极分子争先创优”活动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一、指导思想：</w:t>
      </w:r>
    </w:p>
    <w:p w:rsidR="00CB22D0" w:rsidRPr="0063341B" w:rsidRDefault="00CB22D0" w:rsidP="001274A8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打造一个发展平台，激发创新动力，多角度为学员发展开拓广阔天地。</w:t>
      </w:r>
    </w:p>
    <w:p w:rsidR="00CB22D0" w:rsidRPr="0063341B" w:rsidRDefault="00CB22D0" w:rsidP="0063341B">
      <w:pPr>
        <w:pStyle w:val="NormalWeb"/>
        <w:spacing w:line="390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二、活动内容：</w:t>
      </w:r>
    </w:p>
    <w:p w:rsidR="00CB22D0" w:rsidRPr="0063341B" w:rsidRDefault="00CB22D0" w:rsidP="0063341B">
      <w:pPr>
        <w:pStyle w:val="NormalWeb"/>
        <w:spacing w:line="390" w:lineRule="atLeast"/>
        <w:ind w:left="420"/>
        <w:rPr>
          <w:rFonts w:ascii="仿宋" w:eastAsia="仿宋" w:hAnsi="仿宋"/>
          <w:sz w:val="32"/>
          <w:szCs w:val="32"/>
        </w:rPr>
      </w:pPr>
      <w:r w:rsidRPr="0063341B">
        <w:rPr>
          <w:rFonts w:ascii="宋体" w:eastAsia="宋体" w:hAnsi="宋体" w:cs="宋体"/>
          <w:color w:val="363636"/>
          <w:sz w:val="21"/>
          <w:szCs w:val="21"/>
          <w:shd w:val="clear" w:color="auto" w:fill="FBFDFF"/>
        </w:rPr>
        <w:t xml:space="preserve">  </w:t>
      </w:r>
      <w:r w:rsidRPr="0063341B">
        <w:rPr>
          <w:rFonts w:ascii="仿宋" w:eastAsia="仿宋" w:hAnsi="仿宋"/>
          <w:sz w:val="32"/>
          <w:szCs w:val="32"/>
        </w:rPr>
        <w:t xml:space="preserve"> 1</w:t>
      </w:r>
      <w:r w:rsidRPr="0063341B">
        <w:rPr>
          <w:rFonts w:ascii="仿宋" w:eastAsia="仿宋" w:hAnsi="仿宋" w:hint="eastAsia"/>
          <w:sz w:val="32"/>
          <w:szCs w:val="32"/>
        </w:rPr>
        <w:t>，坚定信念、肩负使命，具有敏锐的政治意识，在思想上体现先进性；</w:t>
      </w:r>
    </w:p>
    <w:p w:rsidR="00CB22D0" w:rsidRPr="0063341B" w:rsidRDefault="00CB22D0" w:rsidP="0063341B">
      <w:pPr>
        <w:pStyle w:val="NormalWeb"/>
        <w:spacing w:line="390" w:lineRule="atLeast"/>
        <w:ind w:left="42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2</w:t>
      </w:r>
      <w:r w:rsidRPr="0063341B">
        <w:rPr>
          <w:rFonts w:ascii="仿宋" w:eastAsia="仿宋" w:hAnsi="仿宋" w:hint="eastAsia"/>
          <w:sz w:val="32"/>
          <w:szCs w:val="32"/>
        </w:rPr>
        <w:t>，牢记宗旨、顾全大局，具有明确的党员意识，在作风上体现先进性；</w:t>
      </w:r>
    </w:p>
    <w:p w:rsidR="00CB22D0" w:rsidRPr="0063341B" w:rsidRDefault="00CB22D0" w:rsidP="0063341B">
      <w:pPr>
        <w:pStyle w:val="NormalWeb"/>
        <w:spacing w:line="390" w:lineRule="atLeast"/>
        <w:ind w:left="42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3</w:t>
      </w:r>
      <w:r w:rsidRPr="0063341B">
        <w:rPr>
          <w:rFonts w:ascii="仿宋" w:eastAsia="仿宋" w:hAnsi="仿宋" w:hint="eastAsia"/>
          <w:sz w:val="32"/>
          <w:szCs w:val="32"/>
        </w:rPr>
        <w:t>，志存高远、服务祖国，具有强烈的责任意识，在奉献上体现先进性；</w:t>
      </w:r>
    </w:p>
    <w:p w:rsidR="00CB22D0" w:rsidRPr="0063341B" w:rsidRDefault="00CB22D0" w:rsidP="0063341B">
      <w:pPr>
        <w:pStyle w:val="NormalWeb"/>
        <w:spacing w:line="390" w:lineRule="atLeast"/>
        <w:ind w:left="42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4</w:t>
      </w:r>
      <w:r w:rsidRPr="0063341B">
        <w:rPr>
          <w:rFonts w:ascii="仿宋" w:eastAsia="仿宋" w:hAnsi="仿宋" w:hint="eastAsia"/>
          <w:sz w:val="32"/>
          <w:szCs w:val="32"/>
        </w:rPr>
        <w:t>，遵纪守法、严于律己，具有坚定的组织意识，在纪律上体现先进性；</w:t>
      </w:r>
    </w:p>
    <w:p w:rsidR="00CB22D0" w:rsidRPr="0063341B" w:rsidRDefault="00CB22D0" w:rsidP="0063341B">
      <w:pPr>
        <w:pStyle w:val="NormalWeb"/>
        <w:spacing w:line="390" w:lineRule="atLeast"/>
        <w:ind w:left="42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5</w:t>
      </w:r>
      <w:r w:rsidRPr="0063341B">
        <w:rPr>
          <w:rFonts w:ascii="仿宋" w:eastAsia="仿宋" w:hAnsi="仿宋" w:hint="eastAsia"/>
          <w:sz w:val="32"/>
          <w:szCs w:val="32"/>
        </w:rPr>
        <w:t>，勤于钻研、掌握本领，具有自主的学习意识，在创新上体现先进性。</w:t>
      </w:r>
    </w:p>
    <w:p w:rsidR="00CB22D0" w:rsidRPr="0063341B" w:rsidRDefault="00CB22D0" w:rsidP="0063341B">
      <w:pPr>
        <w:pStyle w:val="NormalWeb"/>
        <w:spacing w:line="390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三、具体要求：</w:t>
      </w:r>
    </w:p>
    <w:p w:rsidR="00CB22D0" w:rsidRPr="0063341B" w:rsidRDefault="00CB22D0" w:rsidP="0063341B">
      <w:pPr>
        <w:pStyle w:val="NormalWeb"/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1</w:t>
      </w:r>
      <w:r w:rsidRPr="0063341B">
        <w:rPr>
          <w:rFonts w:ascii="仿宋" w:eastAsia="仿宋" w:hAnsi="仿宋" w:hint="eastAsia"/>
          <w:sz w:val="32"/>
          <w:szCs w:val="32"/>
        </w:rPr>
        <w:t>、学习好</w:t>
      </w:r>
    </w:p>
    <w:p w:rsidR="00CB22D0" w:rsidRPr="0063341B" w:rsidRDefault="00CB22D0" w:rsidP="0063341B">
      <w:pPr>
        <w:pStyle w:val="NormalWeb"/>
        <w:numPr>
          <w:ilvl w:val="0"/>
          <w:numId w:val="1"/>
        </w:numPr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服务好</w:t>
      </w:r>
    </w:p>
    <w:p w:rsidR="00CB22D0" w:rsidRPr="0063341B" w:rsidRDefault="00CB22D0" w:rsidP="0063341B">
      <w:pPr>
        <w:pStyle w:val="NormalWeb"/>
        <w:numPr>
          <w:ilvl w:val="0"/>
          <w:numId w:val="1"/>
        </w:numPr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业绩好</w:t>
      </w:r>
    </w:p>
    <w:p w:rsidR="00CB22D0" w:rsidRPr="0063341B" w:rsidRDefault="00CB22D0" w:rsidP="0063341B">
      <w:pPr>
        <w:pStyle w:val="NormalWeb"/>
        <w:numPr>
          <w:ilvl w:val="0"/>
          <w:numId w:val="1"/>
        </w:numPr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形象好</w:t>
      </w:r>
    </w:p>
    <w:p w:rsidR="00CB22D0" w:rsidRPr="0063341B" w:rsidRDefault="00CB22D0" w:rsidP="0063341B">
      <w:pPr>
        <w:pStyle w:val="NormalWeb"/>
        <w:numPr>
          <w:ilvl w:val="0"/>
          <w:numId w:val="1"/>
        </w:numPr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评价好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四、评选及奖励：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1</w:t>
      </w:r>
      <w:r w:rsidRPr="0063341B">
        <w:rPr>
          <w:rFonts w:ascii="仿宋" w:eastAsia="仿宋" w:hAnsi="仿宋" w:hint="eastAsia"/>
          <w:sz w:val="32"/>
          <w:szCs w:val="32"/>
        </w:rPr>
        <w:t>、个人平常表现</w:t>
      </w:r>
      <w:r w:rsidRPr="0063341B">
        <w:rPr>
          <w:rFonts w:ascii="仿宋" w:eastAsia="仿宋" w:hAnsi="仿宋"/>
          <w:sz w:val="32"/>
          <w:szCs w:val="32"/>
        </w:rPr>
        <w:t xml:space="preserve">  40%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2</w:t>
      </w:r>
      <w:r w:rsidRPr="0063341B">
        <w:rPr>
          <w:rFonts w:ascii="仿宋" w:eastAsia="仿宋" w:hAnsi="仿宋" w:hint="eastAsia"/>
          <w:sz w:val="32"/>
          <w:szCs w:val="32"/>
        </w:rPr>
        <w:t>、辅导员意见</w:t>
      </w:r>
      <w:r w:rsidRPr="0063341B">
        <w:rPr>
          <w:rFonts w:ascii="仿宋" w:eastAsia="仿宋" w:hAnsi="仿宋"/>
          <w:sz w:val="32"/>
          <w:szCs w:val="32"/>
        </w:rPr>
        <w:t xml:space="preserve">  20%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3 </w:t>
      </w:r>
      <w:r w:rsidRPr="0063341B">
        <w:rPr>
          <w:rFonts w:ascii="仿宋" w:eastAsia="仿宋" w:hAnsi="仿宋" w:hint="eastAsia"/>
          <w:sz w:val="32"/>
          <w:szCs w:val="32"/>
        </w:rPr>
        <w:t>、班级意见</w:t>
      </w:r>
      <w:r w:rsidRPr="0063341B">
        <w:rPr>
          <w:rFonts w:ascii="仿宋" w:eastAsia="仿宋" w:hAnsi="仿宋"/>
          <w:sz w:val="32"/>
          <w:szCs w:val="32"/>
        </w:rPr>
        <w:t xml:space="preserve">  10%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4</w:t>
      </w:r>
      <w:r w:rsidRPr="0063341B">
        <w:rPr>
          <w:rFonts w:ascii="仿宋" w:eastAsia="仿宋" w:hAnsi="仿宋" w:hint="eastAsia"/>
          <w:sz w:val="32"/>
          <w:szCs w:val="32"/>
        </w:rPr>
        <w:t>、学生党支部意见</w:t>
      </w:r>
      <w:r w:rsidRPr="0063341B">
        <w:rPr>
          <w:rFonts w:ascii="仿宋" w:eastAsia="仿宋" w:hAnsi="仿宋"/>
          <w:sz w:val="32"/>
          <w:szCs w:val="32"/>
        </w:rPr>
        <w:t>30%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4</w:t>
      </w:r>
      <w:r w:rsidRPr="0063341B">
        <w:rPr>
          <w:rFonts w:ascii="仿宋" w:eastAsia="仿宋" w:hAnsi="仿宋" w:hint="eastAsia"/>
          <w:sz w:val="32"/>
          <w:szCs w:val="32"/>
        </w:rPr>
        <w:t>、优秀者学生党支部将作为发展对象重点培养。</w:t>
      </w: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1550" w:firstLine="31680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1550" w:firstLine="31680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</w:p>
    <w:p w:rsidR="00CB22D0" w:rsidRPr="0063341B" w:rsidRDefault="00CB22D0" w:rsidP="001274A8">
      <w:pPr>
        <w:autoSpaceDN w:val="0"/>
        <w:spacing w:beforeAutospacing="1" w:afterAutospacing="1" w:line="357" w:lineRule="atLeast"/>
        <w:ind w:firstLineChars="1550" w:firstLine="31680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  <w:r w:rsidRPr="0063341B">
        <w:rPr>
          <w:rFonts w:ascii="宋体" w:hAnsi="宋体" w:hint="eastAsia"/>
          <w:b/>
          <w:bCs/>
          <w:color w:val="333333"/>
          <w:sz w:val="24"/>
          <w:szCs w:val="24"/>
          <w:shd w:val="clear" w:color="auto" w:fill="FFFFFF"/>
        </w:rPr>
        <w:t>北海国际学院（歌尔科技学院）学生党支部</w:t>
      </w:r>
    </w:p>
    <w:p w:rsidR="00CB22D0" w:rsidRPr="0063341B" w:rsidRDefault="00CB22D0" w:rsidP="001274A8">
      <w:pPr>
        <w:autoSpaceDN w:val="0"/>
        <w:spacing w:beforeAutospacing="1" w:afterAutospacing="1" w:line="357" w:lineRule="atLeast"/>
        <w:ind w:rightChars="257" w:right="31680" w:firstLineChars="1950" w:firstLine="31680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7"/>
        </w:smartTagP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2017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年</w:t>
        </w: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月</w:t>
        </w: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21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日</w:t>
        </w:r>
      </w:smartTag>
    </w:p>
    <w:p w:rsidR="00CB22D0" w:rsidRPr="0063341B" w:rsidRDefault="00CB22D0" w:rsidP="00D67FB9">
      <w:pPr>
        <w:autoSpaceDN w:val="0"/>
        <w:spacing w:beforeAutospacing="1" w:afterAutospacing="1" w:line="357" w:lineRule="atLeast"/>
        <w:jc w:val="both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  <w:br w:type="page"/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活动之五：在学生党员中开展</w:t>
      </w:r>
      <w:r w:rsidRPr="0063341B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“旗帜在飘扬“活动</w:t>
      </w:r>
    </w:p>
    <w:p w:rsidR="00CB22D0" w:rsidRPr="0063341B" w:rsidRDefault="00CB22D0" w:rsidP="0063341B">
      <w:pPr>
        <w:jc w:val="center"/>
        <w:rPr>
          <w:b/>
          <w:sz w:val="36"/>
          <w:szCs w:val="36"/>
        </w:rPr>
      </w:pPr>
      <w:r w:rsidRPr="0063341B">
        <w:rPr>
          <w:rFonts w:ascii="瀹嬩綋" w:hAnsi="宋体" w:hint="eastAsia"/>
          <w:b/>
          <w:color w:val="000000"/>
          <w:sz w:val="36"/>
          <w:szCs w:val="36"/>
          <w:u w:val="single"/>
          <w:shd w:val="clear" w:color="auto" w:fill="FFFFFF"/>
        </w:rPr>
        <w:t>关于在学生党员中开展</w:t>
      </w:r>
      <w:r w:rsidRPr="0063341B">
        <w:rPr>
          <w:rFonts w:ascii="瀹嬩綋" w:hAnsi="宋体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63341B">
        <w:rPr>
          <w:rFonts w:ascii="瀹嬩綋" w:hAnsi="宋体" w:hint="eastAsia"/>
          <w:b/>
          <w:color w:val="000000"/>
          <w:sz w:val="36"/>
          <w:szCs w:val="36"/>
          <w:u w:val="single"/>
          <w:shd w:val="clear" w:color="auto" w:fill="FFFFFF"/>
        </w:rPr>
        <w:t>“旗帜在飘扬“活动的通知</w:t>
      </w:r>
    </w:p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  <w:r w:rsidRPr="0063341B">
        <w:rPr>
          <w:rFonts w:ascii="仿宋" w:eastAsia="仿宋" w:hAnsi="仿宋"/>
          <w:b/>
          <w:bCs/>
          <w:sz w:val="32"/>
          <w:szCs w:val="32"/>
        </w:rPr>
        <w:t xml:space="preserve">    </w:t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一个党员就是一面旗帜，冲锋在前，优秀自我，为党争光，体现宗旨，是每个党员讲党性，重品行的应有体现。为此，学院学生党支部决定在学生党员中开展</w:t>
      </w:r>
      <w:r w:rsidRPr="0063341B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“旗帜在飘扬”活动。</w:t>
      </w:r>
    </w:p>
    <w:p w:rsidR="00CB22D0" w:rsidRPr="0063341B" w:rsidRDefault="00CB22D0" w:rsidP="0063341B">
      <w:pPr>
        <w:numPr>
          <w:ilvl w:val="0"/>
          <w:numId w:val="2"/>
        </w:num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指导思想：</w:t>
      </w:r>
    </w:p>
    <w:p w:rsidR="00CB22D0" w:rsidRPr="0063341B" w:rsidRDefault="00CB22D0" w:rsidP="0063341B">
      <w:pPr>
        <w:pStyle w:val="Style8"/>
        <w:pBdr>
          <w:bottom w:val="none" w:sz="0" w:space="0" w:color="auto"/>
        </w:pBdr>
      </w:pPr>
      <w:r w:rsidRPr="0063341B">
        <w:rPr>
          <w:rFonts w:ascii="仿宋" w:eastAsia="仿宋" w:hAnsi="仿宋"/>
          <w:b/>
          <w:sz w:val="32"/>
          <w:szCs w:val="32"/>
        </w:rPr>
        <w:t xml:space="preserve">    </w:t>
      </w:r>
      <w:r w:rsidRPr="0063341B">
        <w:rPr>
          <w:rFonts w:hint="eastAsia"/>
        </w:rPr>
        <w:t>窗体顶端</w:t>
      </w:r>
    </w:p>
    <w:p w:rsidR="00CB22D0" w:rsidRPr="0063341B" w:rsidRDefault="00CB22D0" w:rsidP="001274A8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打造一个发展平台，激发创新动力，多角度为学员发展开拓广阔天地。</w:t>
      </w:r>
    </w:p>
    <w:p w:rsidR="00CB22D0" w:rsidRPr="0063341B" w:rsidRDefault="00CB22D0" w:rsidP="0063341B">
      <w:pPr>
        <w:numPr>
          <w:ilvl w:val="0"/>
          <w:numId w:val="2"/>
        </w:num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活动内容：</w:t>
      </w:r>
    </w:p>
    <w:p w:rsidR="00CB22D0" w:rsidRPr="0063341B" w:rsidRDefault="00CB22D0" w:rsidP="0063341B">
      <w:pPr>
        <w:numPr>
          <w:ilvl w:val="0"/>
          <w:numId w:val="3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优秀自我，向更高目标冲刺</w:t>
      </w:r>
    </w:p>
    <w:p w:rsidR="00CB22D0" w:rsidRPr="0063341B" w:rsidRDefault="00CB22D0" w:rsidP="0063341B">
      <w:pPr>
        <w:numPr>
          <w:ilvl w:val="0"/>
          <w:numId w:val="3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站好最后一班岗</w:t>
      </w:r>
    </w:p>
    <w:p w:rsidR="00CB22D0" w:rsidRPr="0063341B" w:rsidRDefault="00CB22D0" w:rsidP="0063341B">
      <w:pPr>
        <w:numPr>
          <w:ilvl w:val="0"/>
          <w:numId w:val="3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优秀传承</w:t>
      </w:r>
      <w:r w:rsidRPr="0063341B">
        <w:rPr>
          <w:rFonts w:ascii="仿宋" w:eastAsia="仿宋" w:hAnsi="仿宋"/>
          <w:b/>
          <w:sz w:val="32"/>
          <w:szCs w:val="32"/>
        </w:rPr>
        <w:t xml:space="preserve"> </w:t>
      </w:r>
      <w:r w:rsidRPr="0063341B">
        <w:rPr>
          <w:rFonts w:ascii="仿宋" w:eastAsia="仿宋" w:hAnsi="仿宋" w:hint="eastAsia"/>
          <w:b/>
          <w:sz w:val="32"/>
          <w:szCs w:val="32"/>
        </w:rPr>
        <w:t>，把自己优秀的学习、工作、发展、创新经验分享给身边的同学。</w:t>
      </w:r>
    </w:p>
    <w:p w:rsidR="00CB22D0" w:rsidRPr="0063341B" w:rsidRDefault="00CB22D0" w:rsidP="0063341B">
      <w:pPr>
        <w:numPr>
          <w:ilvl w:val="0"/>
          <w:numId w:val="3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体现宗旨，做一次有意义的为民服务活动</w:t>
      </w:r>
      <w:r w:rsidRPr="0063341B">
        <w:rPr>
          <w:rFonts w:ascii="仿宋" w:eastAsia="仿宋" w:hAnsi="仿宋"/>
          <w:b/>
          <w:sz w:val="32"/>
          <w:szCs w:val="32"/>
        </w:rPr>
        <w:t xml:space="preserve">    </w:t>
      </w:r>
    </w:p>
    <w:p w:rsidR="00CB22D0" w:rsidRPr="0063341B" w:rsidRDefault="00CB22D0" w:rsidP="0063341B">
      <w:pPr>
        <w:tabs>
          <w:tab w:val="left" w:pos="838"/>
        </w:tabs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/>
          <w:b/>
          <w:sz w:val="32"/>
          <w:szCs w:val="32"/>
        </w:rPr>
        <w:tab/>
      </w:r>
      <w:r w:rsidRPr="0063341B">
        <w:rPr>
          <w:rFonts w:ascii="仿宋" w:eastAsia="仿宋" w:hAnsi="仿宋" w:hint="eastAsia"/>
          <w:sz w:val="32"/>
          <w:szCs w:val="32"/>
        </w:rPr>
        <w:t>学生党员在毕业前开展一次有意义体现宗旨活动，可以党小组的形式，亦可党员个人。完成后填“学生党员宗旨体现活动登记表”，并上交学生党支部留存。详见附表四。</w:t>
      </w:r>
    </w:p>
    <w:p w:rsidR="00CB22D0" w:rsidRPr="0063341B" w:rsidRDefault="00CB22D0" w:rsidP="00675F2A">
      <w:pPr>
        <w:autoSpaceDN w:val="0"/>
        <w:spacing w:beforeAutospacing="1" w:afterAutospacing="1" w:line="357" w:lineRule="atLeast"/>
        <w:jc w:val="right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  <w:r w:rsidRPr="0063341B">
        <w:rPr>
          <w:rFonts w:ascii="仿宋" w:eastAsia="仿宋" w:hAnsi="仿宋"/>
          <w:sz w:val="32"/>
          <w:szCs w:val="32"/>
        </w:rPr>
        <w:t xml:space="preserve">    </w:t>
      </w:r>
      <w:r w:rsidRPr="0063341B">
        <w:rPr>
          <w:rFonts w:ascii="宋体" w:hAnsi="宋体" w:hint="eastAsia"/>
          <w:b/>
          <w:bCs/>
          <w:color w:val="333333"/>
          <w:sz w:val="24"/>
          <w:szCs w:val="24"/>
          <w:shd w:val="clear" w:color="auto" w:fill="FFFFFF"/>
        </w:rPr>
        <w:t>北海国际学院（歌尔科技学院）学生党支部</w:t>
      </w:r>
    </w:p>
    <w:p w:rsidR="00CB22D0" w:rsidRDefault="00CB22D0" w:rsidP="00BD090D">
      <w:pPr>
        <w:autoSpaceDN w:val="0"/>
        <w:spacing w:beforeAutospacing="1" w:afterAutospacing="1" w:line="357" w:lineRule="atLeast"/>
        <w:ind w:firstLineChars="2175" w:firstLine="31680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7"/>
        </w:smartTagP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2017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年</w:t>
        </w: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月</w:t>
        </w: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21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日</w:t>
        </w:r>
      </w:smartTag>
    </w:p>
    <w:p w:rsidR="00CB22D0" w:rsidRPr="0063341B" w:rsidRDefault="00CB22D0" w:rsidP="00675F2A">
      <w:pPr>
        <w:autoSpaceDN w:val="0"/>
        <w:spacing w:beforeAutospacing="1" w:afterAutospacing="1" w:line="357" w:lineRule="atLeast"/>
        <w:jc w:val="both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  <w:br w:type="page"/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活动之六：在各班级建立健全</w:t>
      </w:r>
      <w:r w:rsidRPr="0063341B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“班级日志”</w:t>
      </w:r>
    </w:p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</w:p>
    <w:p w:rsidR="00CB22D0" w:rsidRPr="0063341B" w:rsidRDefault="00CB22D0" w:rsidP="0063341B">
      <w:pPr>
        <w:jc w:val="center"/>
        <w:rPr>
          <w:b/>
          <w:sz w:val="36"/>
          <w:szCs w:val="36"/>
        </w:rPr>
      </w:pPr>
      <w:r w:rsidRPr="0063341B">
        <w:rPr>
          <w:rFonts w:ascii="瀹嬩綋" w:hAnsi="宋体" w:hint="eastAsia"/>
          <w:b/>
          <w:color w:val="000000"/>
          <w:sz w:val="36"/>
          <w:szCs w:val="36"/>
          <w:u w:val="single"/>
          <w:shd w:val="clear" w:color="auto" w:fill="FFFFFF"/>
        </w:rPr>
        <w:t>关于在各班级建立健全</w:t>
      </w:r>
      <w:r w:rsidRPr="0063341B">
        <w:rPr>
          <w:rFonts w:ascii="瀹嬩綋" w:hAnsi="宋体"/>
          <w:b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63341B">
        <w:rPr>
          <w:rFonts w:ascii="瀹嬩綋" w:hAnsi="宋体" w:hint="eastAsia"/>
          <w:b/>
          <w:color w:val="000000"/>
          <w:sz w:val="36"/>
          <w:szCs w:val="36"/>
          <w:u w:val="single"/>
          <w:shd w:val="clear" w:color="auto" w:fill="FFFFFF"/>
        </w:rPr>
        <w:t>“班级日志”的通知</w:t>
      </w:r>
    </w:p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</w:p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  <w:r w:rsidRPr="0063341B">
        <w:rPr>
          <w:rFonts w:ascii="仿宋" w:eastAsia="仿宋" w:hAnsi="仿宋"/>
          <w:b/>
          <w:bCs/>
          <w:sz w:val="32"/>
          <w:szCs w:val="32"/>
        </w:rPr>
        <w:t xml:space="preserve">   </w:t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为了从制度上规范学员发展，减少违规违纪现象，让同学自我教育，自我规范，优秀前行，为此我院决定在各班级建立健全</w:t>
      </w:r>
      <w:r w:rsidRPr="0063341B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63341B">
        <w:rPr>
          <w:rFonts w:ascii="仿宋" w:eastAsia="仿宋" w:hAnsi="仿宋" w:hint="eastAsia"/>
          <w:b/>
          <w:bCs/>
          <w:sz w:val="32"/>
          <w:szCs w:val="32"/>
        </w:rPr>
        <w:t>“班级日志”制度。望各班级辅导员根据通知要求，指导班级落实开展。</w:t>
      </w:r>
    </w:p>
    <w:p w:rsidR="00CB22D0" w:rsidRPr="0063341B" w:rsidRDefault="00CB22D0" w:rsidP="0063341B">
      <w:pPr>
        <w:numPr>
          <w:ilvl w:val="0"/>
          <w:numId w:val="4"/>
        </w:num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指导思想：</w:t>
      </w:r>
    </w:p>
    <w:p w:rsidR="00CB22D0" w:rsidRPr="0063341B" w:rsidRDefault="00CB22D0" w:rsidP="001274A8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打造一个发展平台，激发创新动力，多角度为学员发展开拓广阔天地。</w:t>
      </w:r>
    </w:p>
    <w:p w:rsidR="00CB22D0" w:rsidRPr="0063341B" w:rsidRDefault="00CB22D0" w:rsidP="0063341B">
      <w:pPr>
        <w:numPr>
          <w:ilvl w:val="0"/>
          <w:numId w:val="4"/>
        </w:num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活动步骤：</w:t>
      </w:r>
    </w:p>
    <w:p w:rsidR="00CB22D0" w:rsidRPr="0063341B" w:rsidRDefault="00CB22D0" w:rsidP="0063341B">
      <w:pPr>
        <w:numPr>
          <w:ilvl w:val="0"/>
          <w:numId w:val="5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各班指定一名负责人对班级的日常学生活动做好记录。</w:t>
      </w:r>
    </w:p>
    <w:p w:rsidR="00CB22D0" w:rsidRPr="0063341B" w:rsidRDefault="00CB22D0" w:rsidP="0063341B">
      <w:pPr>
        <w:numPr>
          <w:ilvl w:val="0"/>
          <w:numId w:val="5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对表现优秀的同学一周一报，进行表彰，并作为综合测评的重要内容。</w:t>
      </w:r>
    </w:p>
    <w:p w:rsidR="00CB22D0" w:rsidRPr="0063341B" w:rsidRDefault="00CB22D0" w:rsidP="0063341B">
      <w:pPr>
        <w:numPr>
          <w:ilvl w:val="0"/>
          <w:numId w:val="5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对有违规违纪现象的同学，除做好记录外，应及时进行沟通提醒，使其自我纠偏。</w:t>
      </w:r>
    </w:p>
    <w:p w:rsidR="00CB22D0" w:rsidRPr="0063341B" w:rsidRDefault="00CB22D0" w:rsidP="0063341B">
      <w:pPr>
        <w:numPr>
          <w:ilvl w:val="0"/>
          <w:numId w:val="5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对多次有违规违纪现象的同学，每周进行一次面向反馈，对不能自我纠偏的同学，将通报批评。</w:t>
      </w:r>
    </w:p>
    <w:p w:rsidR="00CB22D0" w:rsidRPr="0063341B" w:rsidRDefault="00CB22D0" w:rsidP="0063341B">
      <w:pPr>
        <w:numPr>
          <w:ilvl w:val="0"/>
          <w:numId w:val="5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班级日志要每周对辅导员进行汇报，班级内的重大事故，要及时对辅导员进行当面汇报。</w:t>
      </w:r>
    </w:p>
    <w:p w:rsidR="00CB22D0" w:rsidRPr="0063341B" w:rsidRDefault="00CB22D0" w:rsidP="0063341B">
      <w:pPr>
        <w:numPr>
          <w:ilvl w:val="0"/>
          <w:numId w:val="5"/>
        </w:numPr>
        <w:autoSpaceDN w:val="0"/>
        <w:spacing w:beforeAutospacing="1" w:afterAutospacing="1" w:line="357" w:lineRule="atLeast"/>
        <w:ind w:firstLine="642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sz w:val="32"/>
          <w:szCs w:val="32"/>
        </w:rPr>
        <w:t>辅导员对班级日志管理进行指导，并对发现的问题及时解决，确保各项制度顺利进行。</w:t>
      </w:r>
    </w:p>
    <w:p w:rsidR="00CB22D0" w:rsidRPr="0063341B" w:rsidRDefault="00CB22D0" w:rsidP="0063341B">
      <w:pPr>
        <w:pStyle w:val="NormalWeb"/>
        <w:spacing w:line="390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三、具体要求：</w:t>
      </w:r>
    </w:p>
    <w:p w:rsidR="00CB22D0" w:rsidRPr="0063341B" w:rsidRDefault="00CB22D0" w:rsidP="0063341B">
      <w:pPr>
        <w:pStyle w:val="NormalWeb"/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1.</w:t>
      </w:r>
      <w:r w:rsidRPr="0063341B">
        <w:rPr>
          <w:rFonts w:ascii="仿宋" w:eastAsia="仿宋" w:hAnsi="仿宋" w:hint="eastAsia"/>
          <w:sz w:val="32"/>
          <w:szCs w:val="32"/>
        </w:rPr>
        <w:t>负责人要严谨认真。</w:t>
      </w:r>
    </w:p>
    <w:p w:rsidR="00CB22D0" w:rsidRPr="0063341B" w:rsidRDefault="00CB22D0" w:rsidP="0063341B">
      <w:pPr>
        <w:pStyle w:val="NormalWeb"/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2.</w:t>
      </w:r>
      <w:r w:rsidRPr="0063341B">
        <w:rPr>
          <w:rFonts w:ascii="仿宋" w:eastAsia="仿宋" w:hAnsi="仿宋" w:hint="eastAsia"/>
          <w:sz w:val="32"/>
          <w:szCs w:val="32"/>
        </w:rPr>
        <w:t>记录内容包括班级内的各项事宜（包括上课迟到早退，任课教师反馈，请假人员等）</w:t>
      </w:r>
    </w:p>
    <w:p w:rsidR="00CB22D0" w:rsidRPr="0063341B" w:rsidRDefault="00CB22D0" w:rsidP="0063341B">
      <w:pPr>
        <w:pStyle w:val="NormalWeb"/>
        <w:spacing w:line="390" w:lineRule="atLeast"/>
        <w:ind w:left="8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3.</w:t>
      </w:r>
      <w:r w:rsidRPr="0063341B">
        <w:rPr>
          <w:rFonts w:ascii="仿宋" w:eastAsia="仿宋" w:hAnsi="仿宋" w:hint="eastAsia"/>
          <w:sz w:val="32"/>
          <w:szCs w:val="32"/>
        </w:rPr>
        <w:t>其他未尽事宜，各班可自行补充。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b/>
          <w:sz w:val="32"/>
          <w:szCs w:val="32"/>
        </w:rPr>
      </w:pPr>
      <w:r w:rsidRPr="0063341B">
        <w:rPr>
          <w:rFonts w:ascii="仿宋" w:eastAsia="仿宋" w:hAnsi="仿宋" w:hint="eastAsia"/>
          <w:b/>
          <w:sz w:val="32"/>
          <w:szCs w:val="32"/>
        </w:rPr>
        <w:t>四、优秀日志评选及奖励：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1.</w:t>
      </w:r>
      <w:r w:rsidRPr="0063341B">
        <w:rPr>
          <w:rFonts w:ascii="仿宋" w:eastAsia="仿宋" w:hAnsi="仿宋" w:hint="eastAsia"/>
          <w:sz w:val="32"/>
          <w:szCs w:val="32"/>
        </w:rPr>
        <w:t>学生会素质拓展</w:t>
      </w:r>
      <w:r>
        <w:rPr>
          <w:rFonts w:ascii="仿宋" w:eastAsia="仿宋" w:hAnsi="仿宋" w:hint="eastAsia"/>
          <w:sz w:val="32"/>
          <w:szCs w:val="32"/>
        </w:rPr>
        <w:t>部</w:t>
      </w:r>
      <w:r w:rsidRPr="0063341B">
        <w:rPr>
          <w:rFonts w:ascii="仿宋" w:eastAsia="仿宋" w:hAnsi="仿宋" w:hint="eastAsia"/>
          <w:sz w:val="32"/>
          <w:szCs w:val="32"/>
        </w:rPr>
        <w:t>每月对各班的班级日志记录情况进行一次评选。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ind w:firstLine="640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>2</w:t>
      </w:r>
      <w:r w:rsidRPr="0063341B">
        <w:rPr>
          <w:rFonts w:ascii="仿宋" w:eastAsia="仿宋" w:hAnsi="仿宋" w:hint="eastAsia"/>
          <w:sz w:val="32"/>
          <w:szCs w:val="32"/>
        </w:rPr>
        <w:t>，对评选出的优秀班级、个人及不能自我纠偏的违规违纪学员每月通报一次。</w:t>
      </w:r>
    </w:p>
    <w:p w:rsidR="00CB22D0" w:rsidRPr="0063341B" w:rsidRDefault="00CB22D0" w:rsidP="0063341B">
      <w:pPr>
        <w:autoSpaceDN w:val="0"/>
        <w:spacing w:beforeAutospacing="1" w:afterAutospacing="1" w:line="357" w:lineRule="atLeast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/>
          <w:sz w:val="32"/>
          <w:szCs w:val="32"/>
        </w:rPr>
        <w:t xml:space="preserve">    3.</w:t>
      </w:r>
      <w:r w:rsidRPr="0063341B">
        <w:rPr>
          <w:rFonts w:ascii="仿宋" w:eastAsia="仿宋" w:hAnsi="仿宋" w:hint="eastAsia"/>
          <w:sz w:val="32"/>
          <w:szCs w:val="32"/>
        </w:rPr>
        <w:t>对优秀班级在各类评选中给予增加指标等政策倾斜。</w:t>
      </w:r>
    </w:p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</w:p>
    <w:p w:rsidR="00CB22D0" w:rsidRPr="001274A8" w:rsidRDefault="00CB22D0" w:rsidP="001274A8">
      <w:pPr>
        <w:autoSpaceDN w:val="0"/>
        <w:spacing w:beforeAutospacing="1" w:afterAutospacing="1" w:line="357" w:lineRule="atLeast"/>
        <w:ind w:firstLineChars="1550" w:firstLine="31680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  <w:r w:rsidRPr="0063341B">
        <w:rPr>
          <w:rFonts w:ascii="宋体" w:hAnsi="宋体" w:hint="eastAsia"/>
          <w:b/>
          <w:bCs/>
          <w:color w:val="333333"/>
          <w:sz w:val="24"/>
          <w:szCs w:val="24"/>
          <w:shd w:val="clear" w:color="auto" w:fill="FFFFFF"/>
        </w:rPr>
        <w:t>北海国际学院（歌尔科技学院）学生工作</w:t>
      </w:r>
      <w:r w:rsidRPr="001274A8">
        <w:rPr>
          <w:rFonts w:ascii="宋体" w:hAnsi="宋体" w:hint="eastAsia"/>
          <w:b/>
          <w:bCs/>
          <w:color w:val="333333"/>
          <w:sz w:val="24"/>
          <w:szCs w:val="24"/>
          <w:shd w:val="clear" w:color="auto" w:fill="FFFFFF"/>
        </w:rPr>
        <w:t>部</w:t>
      </w:r>
    </w:p>
    <w:p w:rsidR="00CB22D0" w:rsidRPr="0063341B" w:rsidRDefault="00CB22D0" w:rsidP="00BD090D">
      <w:pPr>
        <w:autoSpaceDN w:val="0"/>
        <w:spacing w:beforeAutospacing="1" w:afterAutospacing="1" w:line="357" w:lineRule="atLeast"/>
        <w:ind w:firstLineChars="2250" w:firstLine="31680"/>
        <w:rPr>
          <w:rFonts w:ascii="宋体" w:eastAsia="宋体"/>
          <w:b/>
          <w:bCs/>
          <w:color w:val="333333"/>
          <w:sz w:val="24"/>
          <w:szCs w:val="24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7"/>
        </w:smartTagP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2017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年</w:t>
        </w: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月</w:t>
        </w:r>
        <w:r w:rsidRPr="0063341B">
          <w:rPr>
            <w:rFonts w:ascii="宋体" w:hAnsi="宋体"/>
            <w:b/>
            <w:bCs/>
            <w:color w:val="333333"/>
            <w:sz w:val="24"/>
            <w:szCs w:val="24"/>
            <w:shd w:val="clear" w:color="auto" w:fill="FFFFFF"/>
          </w:rPr>
          <w:t>21</w:t>
        </w:r>
        <w:r w:rsidRPr="0063341B">
          <w:rPr>
            <w:rFonts w:ascii="宋体" w:hAnsi="宋体" w:hint="eastAsia"/>
            <w:b/>
            <w:bCs/>
            <w:color w:val="333333"/>
            <w:sz w:val="24"/>
            <w:szCs w:val="24"/>
            <w:shd w:val="clear" w:color="auto" w:fill="FFFFFF"/>
          </w:rPr>
          <w:t>日</w:t>
        </w:r>
      </w:smartTag>
    </w:p>
    <w:p w:rsidR="00CB22D0" w:rsidRPr="0063341B" w:rsidRDefault="00CB22D0" w:rsidP="00675F2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 w:type="page"/>
      </w:r>
      <w:bookmarkStart w:id="0" w:name="_GoBack"/>
      <w:bookmarkEnd w:id="0"/>
      <w:r w:rsidRPr="0063341B">
        <w:rPr>
          <w:rFonts w:ascii="仿宋" w:eastAsia="仿宋" w:hAnsi="仿宋" w:hint="eastAsia"/>
          <w:b/>
          <w:bCs/>
          <w:sz w:val="32"/>
          <w:szCs w:val="32"/>
        </w:rPr>
        <w:t>附表二</w:t>
      </w:r>
    </w:p>
    <w:p w:rsidR="00CB22D0" w:rsidRPr="0063341B" w:rsidRDefault="00CB22D0" w:rsidP="0063341B">
      <w:pPr>
        <w:spacing w:line="220" w:lineRule="atLeast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701"/>
        <w:gridCol w:w="709"/>
        <w:gridCol w:w="1985"/>
        <w:gridCol w:w="708"/>
        <w:gridCol w:w="1610"/>
      </w:tblGrid>
      <w:tr w:rsidR="00CB22D0" w:rsidRPr="0063341B" w:rsidTr="0026794A">
        <w:trPr>
          <w:trHeight w:val="1550"/>
        </w:trPr>
        <w:tc>
          <w:tcPr>
            <w:tcW w:w="8522" w:type="dxa"/>
            <w:gridSpan w:val="6"/>
            <w:vAlign w:val="center"/>
          </w:tcPr>
          <w:p w:rsidR="00CB22D0" w:rsidRPr="0063341B" w:rsidRDefault="00CB22D0" w:rsidP="0063341B">
            <w:pPr>
              <w:spacing w:after="0" w:line="220" w:lineRule="atLeast"/>
              <w:jc w:val="center"/>
              <w:rPr>
                <w:sz w:val="44"/>
                <w:szCs w:val="44"/>
              </w:rPr>
            </w:pPr>
            <w:r w:rsidRPr="0063341B">
              <w:rPr>
                <w:rFonts w:ascii="仿宋" w:eastAsia="仿宋" w:hAnsi="仿宋" w:hint="eastAsia"/>
                <w:b/>
                <w:sz w:val="44"/>
                <w:szCs w:val="44"/>
              </w:rPr>
              <w:t>“学科带头人”活动报名表</w:t>
            </w:r>
          </w:p>
        </w:tc>
      </w:tr>
      <w:tr w:rsidR="00CB22D0" w:rsidRPr="0063341B" w:rsidTr="0026794A">
        <w:trPr>
          <w:trHeight w:val="976"/>
        </w:trPr>
        <w:tc>
          <w:tcPr>
            <w:tcW w:w="1809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CB22D0" w:rsidRPr="0063341B" w:rsidRDefault="00CB22D0" w:rsidP="0063341B">
            <w:pPr>
              <w:spacing w:after="0" w:line="220" w:lineRule="atLeast"/>
            </w:pPr>
          </w:p>
        </w:tc>
        <w:tc>
          <w:tcPr>
            <w:tcW w:w="709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专业</w:t>
            </w:r>
          </w:p>
        </w:tc>
        <w:tc>
          <w:tcPr>
            <w:tcW w:w="1985" w:type="dxa"/>
          </w:tcPr>
          <w:p w:rsidR="00CB22D0" w:rsidRPr="0063341B" w:rsidRDefault="00CB22D0" w:rsidP="0063341B">
            <w:pPr>
              <w:spacing w:after="0" w:line="220" w:lineRule="atLeast"/>
            </w:pPr>
          </w:p>
        </w:tc>
        <w:tc>
          <w:tcPr>
            <w:tcW w:w="708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年级</w:t>
            </w:r>
          </w:p>
        </w:tc>
        <w:tc>
          <w:tcPr>
            <w:tcW w:w="1610" w:type="dxa"/>
          </w:tcPr>
          <w:p w:rsidR="00CB22D0" w:rsidRPr="0063341B" w:rsidRDefault="00CB22D0" w:rsidP="0063341B">
            <w:pPr>
              <w:spacing w:after="0" w:line="220" w:lineRule="atLeast"/>
            </w:pPr>
          </w:p>
        </w:tc>
      </w:tr>
      <w:tr w:rsidR="00CB22D0" w:rsidRPr="0063341B" w:rsidTr="0026794A">
        <w:trPr>
          <w:trHeight w:val="1131"/>
        </w:trPr>
        <w:tc>
          <w:tcPr>
            <w:tcW w:w="1809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优势科目及成绩</w:t>
            </w:r>
          </w:p>
        </w:tc>
        <w:tc>
          <w:tcPr>
            <w:tcW w:w="6713" w:type="dxa"/>
            <w:gridSpan w:val="5"/>
          </w:tcPr>
          <w:p w:rsidR="00CB22D0" w:rsidRPr="0063341B" w:rsidRDefault="00CB22D0" w:rsidP="0063341B">
            <w:pPr>
              <w:spacing w:after="0" w:line="220" w:lineRule="atLeast"/>
            </w:pPr>
          </w:p>
        </w:tc>
      </w:tr>
      <w:tr w:rsidR="00CB22D0" w:rsidRPr="0063341B" w:rsidTr="00675F2A">
        <w:trPr>
          <w:cantSplit/>
          <w:trHeight w:val="8555"/>
        </w:trPr>
        <w:tc>
          <w:tcPr>
            <w:tcW w:w="1809" w:type="dxa"/>
            <w:textDirection w:val="tbRlV"/>
          </w:tcPr>
          <w:p w:rsidR="00CB22D0" w:rsidRPr="0063341B" w:rsidRDefault="00CB22D0" w:rsidP="0063341B">
            <w:pPr>
              <w:spacing w:after="0" w:line="220" w:lineRule="atLeast"/>
              <w:ind w:left="113" w:right="113"/>
            </w:pPr>
          </w:p>
          <w:p w:rsidR="00CB22D0" w:rsidRPr="0063341B" w:rsidRDefault="00CB22D0" w:rsidP="0063341B">
            <w:pPr>
              <w:spacing w:after="0"/>
              <w:ind w:left="113" w:right="113"/>
            </w:pPr>
          </w:p>
          <w:p w:rsidR="00CB22D0" w:rsidRPr="0063341B" w:rsidRDefault="00CB22D0" w:rsidP="0063341B">
            <w:pPr>
              <w:spacing w:after="0"/>
              <w:ind w:left="113" w:right="113"/>
              <w:jc w:val="center"/>
              <w:rPr>
                <w:sz w:val="36"/>
                <w:szCs w:val="36"/>
              </w:rPr>
            </w:pPr>
            <w:r w:rsidRPr="0063341B">
              <w:rPr>
                <w:rFonts w:hint="eastAsia"/>
                <w:sz w:val="36"/>
                <w:szCs w:val="36"/>
              </w:rPr>
              <w:t>报名优势及计划</w:t>
            </w:r>
          </w:p>
          <w:p w:rsidR="00CB22D0" w:rsidRPr="0063341B" w:rsidRDefault="00CB22D0" w:rsidP="0063341B">
            <w:pPr>
              <w:spacing w:after="0"/>
              <w:ind w:left="113" w:right="113"/>
            </w:pPr>
          </w:p>
          <w:p w:rsidR="00CB22D0" w:rsidRPr="0063341B" w:rsidRDefault="00CB22D0" w:rsidP="0063341B">
            <w:pPr>
              <w:spacing w:after="0"/>
              <w:ind w:left="113" w:right="113"/>
              <w:jc w:val="center"/>
            </w:pPr>
          </w:p>
        </w:tc>
        <w:tc>
          <w:tcPr>
            <w:tcW w:w="6713" w:type="dxa"/>
            <w:gridSpan w:val="5"/>
          </w:tcPr>
          <w:p w:rsidR="00CB22D0" w:rsidRPr="0063341B" w:rsidRDefault="00CB22D0" w:rsidP="0063341B">
            <w:pPr>
              <w:spacing w:after="0" w:line="220" w:lineRule="atLeast"/>
            </w:pPr>
          </w:p>
        </w:tc>
      </w:tr>
    </w:tbl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</w:p>
    <w:p w:rsidR="00CB22D0" w:rsidRPr="0063341B" w:rsidRDefault="00CB22D0" w:rsidP="0063341B">
      <w:pPr>
        <w:autoSpaceDN w:val="0"/>
        <w:spacing w:line="357" w:lineRule="atLeast"/>
        <w:jc w:val="both"/>
        <w:rPr>
          <w:rFonts w:ascii="仿宋" w:eastAsia="仿宋" w:hAnsi="仿宋"/>
          <w:sz w:val="32"/>
          <w:szCs w:val="32"/>
        </w:rPr>
      </w:pPr>
      <w:r w:rsidRPr="0063341B">
        <w:rPr>
          <w:rFonts w:ascii="仿宋" w:eastAsia="仿宋" w:hAnsi="仿宋" w:hint="eastAsia"/>
          <w:b/>
          <w:bCs/>
          <w:sz w:val="32"/>
          <w:szCs w:val="32"/>
        </w:rPr>
        <w:t>附表三</w:t>
      </w:r>
      <w:r w:rsidRPr="0063341B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701"/>
        <w:gridCol w:w="709"/>
        <w:gridCol w:w="1985"/>
        <w:gridCol w:w="708"/>
        <w:gridCol w:w="1610"/>
      </w:tblGrid>
      <w:tr w:rsidR="00CB22D0" w:rsidRPr="0063341B" w:rsidTr="0026794A">
        <w:trPr>
          <w:trHeight w:val="1550"/>
        </w:trPr>
        <w:tc>
          <w:tcPr>
            <w:tcW w:w="8522" w:type="dxa"/>
            <w:gridSpan w:val="6"/>
            <w:vAlign w:val="center"/>
          </w:tcPr>
          <w:p w:rsidR="00CB22D0" w:rsidRPr="0063341B" w:rsidRDefault="00CB22D0" w:rsidP="0063341B">
            <w:pPr>
              <w:spacing w:after="0" w:line="220" w:lineRule="atLeast"/>
              <w:jc w:val="center"/>
              <w:rPr>
                <w:sz w:val="44"/>
                <w:szCs w:val="44"/>
              </w:rPr>
            </w:pPr>
            <w:r w:rsidRPr="0063341B">
              <w:rPr>
                <w:rFonts w:ascii="仿宋" w:eastAsia="仿宋" w:hAnsi="仿宋" w:hint="eastAsia"/>
                <w:b/>
                <w:sz w:val="44"/>
                <w:szCs w:val="44"/>
              </w:rPr>
              <w:t>“优秀自我行为标兵”活动报名表</w:t>
            </w:r>
          </w:p>
        </w:tc>
      </w:tr>
      <w:tr w:rsidR="00CB22D0" w:rsidRPr="0063341B" w:rsidTr="0026794A">
        <w:trPr>
          <w:trHeight w:val="976"/>
        </w:trPr>
        <w:tc>
          <w:tcPr>
            <w:tcW w:w="1809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CB22D0" w:rsidRPr="0063341B" w:rsidRDefault="00CB22D0" w:rsidP="0063341B">
            <w:pPr>
              <w:spacing w:after="0" w:line="220" w:lineRule="atLeast"/>
            </w:pPr>
          </w:p>
        </w:tc>
        <w:tc>
          <w:tcPr>
            <w:tcW w:w="709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专业</w:t>
            </w:r>
          </w:p>
        </w:tc>
        <w:tc>
          <w:tcPr>
            <w:tcW w:w="1985" w:type="dxa"/>
          </w:tcPr>
          <w:p w:rsidR="00CB22D0" w:rsidRPr="0063341B" w:rsidRDefault="00CB22D0" w:rsidP="0063341B">
            <w:pPr>
              <w:spacing w:after="0" w:line="220" w:lineRule="atLeast"/>
            </w:pPr>
          </w:p>
        </w:tc>
        <w:tc>
          <w:tcPr>
            <w:tcW w:w="708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年级</w:t>
            </w:r>
          </w:p>
        </w:tc>
        <w:tc>
          <w:tcPr>
            <w:tcW w:w="1610" w:type="dxa"/>
          </w:tcPr>
          <w:p w:rsidR="00CB22D0" w:rsidRPr="0063341B" w:rsidRDefault="00CB22D0" w:rsidP="0063341B">
            <w:pPr>
              <w:spacing w:after="0" w:line="220" w:lineRule="atLeast"/>
            </w:pPr>
          </w:p>
        </w:tc>
      </w:tr>
      <w:tr w:rsidR="00CB22D0" w:rsidRPr="0063341B" w:rsidTr="0026794A">
        <w:trPr>
          <w:trHeight w:val="1131"/>
        </w:trPr>
        <w:tc>
          <w:tcPr>
            <w:tcW w:w="1809" w:type="dxa"/>
          </w:tcPr>
          <w:p w:rsidR="00CB22D0" w:rsidRPr="0063341B" w:rsidRDefault="00CB22D0" w:rsidP="0063341B">
            <w:pPr>
              <w:spacing w:after="0" w:line="220" w:lineRule="atLeast"/>
            </w:pPr>
          </w:p>
          <w:p w:rsidR="00CB22D0" w:rsidRPr="0063341B" w:rsidRDefault="00CB22D0" w:rsidP="0063341B">
            <w:pPr>
              <w:spacing w:after="0"/>
            </w:pPr>
          </w:p>
          <w:p w:rsidR="00CB22D0" w:rsidRPr="0063341B" w:rsidRDefault="00CB22D0" w:rsidP="0063341B">
            <w:pPr>
              <w:spacing w:after="0"/>
              <w:jc w:val="center"/>
            </w:pPr>
            <w:r w:rsidRPr="0063341B">
              <w:rPr>
                <w:rFonts w:hint="eastAsia"/>
              </w:rPr>
              <w:t>宿舍号</w:t>
            </w:r>
          </w:p>
        </w:tc>
        <w:tc>
          <w:tcPr>
            <w:tcW w:w="6713" w:type="dxa"/>
            <w:gridSpan w:val="5"/>
          </w:tcPr>
          <w:p w:rsidR="00CB22D0" w:rsidRPr="0063341B" w:rsidRDefault="00CB22D0" w:rsidP="0063341B">
            <w:pPr>
              <w:spacing w:after="0" w:line="220" w:lineRule="atLeast"/>
            </w:pPr>
          </w:p>
        </w:tc>
      </w:tr>
      <w:tr w:rsidR="00CB22D0" w:rsidRPr="0063341B" w:rsidTr="0026794A">
        <w:trPr>
          <w:cantSplit/>
          <w:trHeight w:val="7630"/>
        </w:trPr>
        <w:tc>
          <w:tcPr>
            <w:tcW w:w="1809" w:type="dxa"/>
            <w:textDirection w:val="tbRlV"/>
          </w:tcPr>
          <w:p w:rsidR="00CB22D0" w:rsidRPr="0063341B" w:rsidRDefault="00CB22D0" w:rsidP="0063341B">
            <w:pPr>
              <w:spacing w:after="0" w:line="220" w:lineRule="atLeast"/>
              <w:ind w:left="113" w:right="113"/>
            </w:pPr>
          </w:p>
          <w:p w:rsidR="00CB22D0" w:rsidRPr="0063341B" w:rsidRDefault="00CB22D0" w:rsidP="0063341B">
            <w:pPr>
              <w:spacing w:after="0"/>
              <w:ind w:left="113" w:right="113"/>
            </w:pPr>
          </w:p>
          <w:p w:rsidR="00CB22D0" w:rsidRPr="0063341B" w:rsidRDefault="00CB22D0" w:rsidP="0063341B">
            <w:pPr>
              <w:spacing w:after="0"/>
              <w:ind w:left="113" w:right="113"/>
              <w:jc w:val="center"/>
              <w:rPr>
                <w:sz w:val="36"/>
                <w:szCs w:val="36"/>
              </w:rPr>
            </w:pPr>
            <w:r w:rsidRPr="0063341B">
              <w:rPr>
                <w:rFonts w:hint="eastAsia"/>
                <w:sz w:val="36"/>
                <w:szCs w:val="36"/>
              </w:rPr>
              <w:t>报名优势</w:t>
            </w:r>
          </w:p>
          <w:p w:rsidR="00CB22D0" w:rsidRPr="0063341B" w:rsidRDefault="00CB22D0" w:rsidP="0063341B">
            <w:pPr>
              <w:spacing w:after="0"/>
              <w:ind w:left="113" w:right="113"/>
            </w:pPr>
          </w:p>
          <w:p w:rsidR="00CB22D0" w:rsidRPr="0063341B" w:rsidRDefault="00CB22D0" w:rsidP="0063341B">
            <w:pPr>
              <w:spacing w:after="0"/>
              <w:ind w:left="113" w:right="113"/>
              <w:jc w:val="center"/>
            </w:pPr>
          </w:p>
        </w:tc>
        <w:tc>
          <w:tcPr>
            <w:tcW w:w="6713" w:type="dxa"/>
            <w:gridSpan w:val="5"/>
          </w:tcPr>
          <w:p w:rsidR="00CB22D0" w:rsidRPr="0063341B" w:rsidRDefault="00CB22D0" w:rsidP="0063341B">
            <w:pPr>
              <w:spacing w:after="0" w:line="220" w:lineRule="atLeast"/>
            </w:pPr>
          </w:p>
        </w:tc>
      </w:tr>
    </w:tbl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</w:p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</w:p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  <w:r w:rsidRPr="0063341B">
        <w:rPr>
          <w:rFonts w:ascii="仿宋" w:eastAsia="仿宋" w:hAnsi="仿宋" w:hint="eastAsia"/>
          <w:b/>
          <w:bCs/>
          <w:sz w:val="32"/>
          <w:szCs w:val="32"/>
        </w:rPr>
        <w:t>附表四：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6"/>
        <w:gridCol w:w="2714"/>
        <w:gridCol w:w="1576"/>
        <w:gridCol w:w="2686"/>
      </w:tblGrid>
      <w:tr w:rsidR="00CB22D0" w:rsidRPr="0063341B" w:rsidTr="0026794A">
        <w:trPr>
          <w:trHeight w:val="1030"/>
        </w:trPr>
        <w:tc>
          <w:tcPr>
            <w:tcW w:w="8522" w:type="dxa"/>
            <w:gridSpan w:val="4"/>
          </w:tcPr>
          <w:p w:rsidR="00CB22D0" w:rsidRPr="0063341B" w:rsidRDefault="00CB22D0" w:rsidP="0063341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44"/>
                <w:szCs w:val="44"/>
              </w:rPr>
              <w:t>学生党员宗旨体现活动登记表</w:t>
            </w:r>
          </w:p>
        </w:tc>
      </w:tr>
      <w:tr w:rsidR="00CB22D0" w:rsidRPr="0063341B" w:rsidTr="0026794A">
        <w:trPr>
          <w:trHeight w:val="830"/>
        </w:trPr>
        <w:tc>
          <w:tcPr>
            <w:tcW w:w="154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714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7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68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rPr>
          <w:trHeight w:val="785"/>
        </w:trPr>
        <w:tc>
          <w:tcPr>
            <w:tcW w:w="154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专业班级</w:t>
            </w:r>
          </w:p>
        </w:tc>
        <w:tc>
          <w:tcPr>
            <w:tcW w:w="2714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7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担任职务</w:t>
            </w:r>
          </w:p>
        </w:tc>
        <w:tc>
          <w:tcPr>
            <w:tcW w:w="268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rPr>
          <w:trHeight w:val="770"/>
        </w:trPr>
        <w:tc>
          <w:tcPr>
            <w:tcW w:w="154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所属支部</w:t>
            </w:r>
          </w:p>
        </w:tc>
        <w:tc>
          <w:tcPr>
            <w:tcW w:w="2714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7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入党时间</w:t>
            </w:r>
          </w:p>
        </w:tc>
        <w:tc>
          <w:tcPr>
            <w:tcW w:w="268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rPr>
          <w:trHeight w:val="3660"/>
        </w:trPr>
        <w:tc>
          <w:tcPr>
            <w:tcW w:w="154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服务项目</w:t>
            </w:r>
            <w:r w:rsidRPr="0063341B">
              <w:rPr>
                <w:rFonts w:ascii="仿宋" w:eastAsia="仿宋" w:hAnsi="仿宋"/>
                <w:b/>
                <w:bCs/>
                <w:sz w:val="32"/>
                <w:szCs w:val="32"/>
              </w:rPr>
              <w:t>.</w:t>
            </w: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时间及完成情况</w:t>
            </w:r>
          </w:p>
        </w:tc>
        <w:tc>
          <w:tcPr>
            <w:tcW w:w="6976" w:type="dxa"/>
            <w:gridSpan w:val="3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rPr>
          <w:trHeight w:val="2005"/>
        </w:trPr>
        <w:tc>
          <w:tcPr>
            <w:tcW w:w="154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服务对象反馈意见</w:t>
            </w:r>
          </w:p>
        </w:tc>
        <w:tc>
          <w:tcPr>
            <w:tcW w:w="6976" w:type="dxa"/>
            <w:gridSpan w:val="3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rPr>
          <w:trHeight w:val="2095"/>
        </w:trPr>
        <w:tc>
          <w:tcPr>
            <w:tcW w:w="154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党支部核实意见</w:t>
            </w:r>
          </w:p>
        </w:tc>
        <w:tc>
          <w:tcPr>
            <w:tcW w:w="6976" w:type="dxa"/>
            <w:gridSpan w:val="3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rPr>
          <w:trHeight w:val="700"/>
        </w:trPr>
        <w:tc>
          <w:tcPr>
            <w:tcW w:w="154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976" w:type="dxa"/>
            <w:gridSpan w:val="3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CB22D0" w:rsidRPr="0063341B" w:rsidRDefault="00CB22D0" w:rsidP="0063341B">
      <w:pPr>
        <w:rPr>
          <w:rFonts w:ascii="仿宋" w:eastAsia="仿宋" w:hAnsi="仿宋"/>
          <w:b/>
          <w:bCs/>
          <w:sz w:val="32"/>
          <w:szCs w:val="32"/>
        </w:rPr>
      </w:pPr>
      <w:r w:rsidRPr="0063341B">
        <w:rPr>
          <w:rFonts w:ascii="仿宋" w:eastAsia="仿宋" w:hAnsi="仿宋" w:hint="eastAsia"/>
          <w:b/>
          <w:bCs/>
          <w:sz w:val="32"/>
          <w:szCs w:val="32"/>
        </w:rPr>
        <w:t>附表五：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1"/>
        <w:gridCol w:w="1365"/>
        <w:gridCol w:w="2685"/>
        <w:gridCol w:w="2505"/>
        <w:gridCol w:w="1066"/>
      </w:tblGrid>
      <w:tr w:rsidR="00CB22D0" w:rsidRPr="0063341B" w:rsidTr="0026794A">
        <w:trPr>
          <w:trHeight w:val="871"/>
        </w:trPr>
        <w:tc>
          <w:tcPr>
            <w:tcW w:w="8522" w:type="dxa"/>
            <w:gridSpan w:val="5"/>
          </w:tcPr>
          <w:p w:rsidR="00CB22D0" w:rsidRPr="0063341B" w:rsidRDefault="00CB22D0" w:rsidP="0063341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44"/>
                <w:szCs w:val="44"/>
              </w:rPr>
              <w:t>班级日志负责人信息登记表</w:t>
            </w: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专业班级</w:t>
            </w: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63341B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B22D0" w:rsidRPr="0063341B" w:rsidTr="0026794A">
        <w:tc>
          <w:tcPr>
            <w:tcW w:w="901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68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2505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</w:tcPr>
          <w:p w:rsidR="00CB22D0" w:rsidRPr="0063341B" w:rsidRDefault="00CB22D0" w:rsidP="0063341B">
            <w:pPr>
              <w:jc w:val="distribute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CB22D0" w:rsidRPr="0063341B" w:rsidRDefault="00CB22D0" w:rsidP="0063341B">
      <w:pPr>
        <w:jc w:val="distribute"/>
        <w:rPr>
          <w:rFonts w:ascii="仿宋" w:eastAsia="仿宋" w:hAnsi="仿宋"/>
          <w:b/>
          <w:bCs/>
          <w:sz w:val="32"/>
          <w:szCs w:val="32"/>
        </w:rPr>
      </w:pPr>
    </w:p>
    <w:sectPr w:rsidR="00CB22D0" w:rsidRPr="0063341B" w:rsidSect="0041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瀹嬩綋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CF85"/>
    <w:multiLevelType w:val="singleLevel"/>
    <w:tmpl w:val="58AFCF8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FD584"/>
    <w:multiLevelType w:val="singleLevel"/>
    <w:tmpl w:val="58AFD58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AFD611"/>
    <w:multiLevelType w:val="singleLevel"/>
    <w:tmpl w:val="58AFD61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AFEE77"/>
    <w:multiLevelType w:val="singleLevel"/>
    <w:tmpl w:val="58AFEE7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B37D97"/>
    <w:multiLevelType w:val="singleLevel"/>
    <w:tmpl w:val="58B37D97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EF3"/>
    <w:rsid w:val="00056FCB"/>
    <w:rsid w:val="0007299D"/>
    <w:rsid w:val="001274A8"/>
    <w:rsid w:val="0026794A"/>
    <w:rsid w:val="00360789"/>
    <w:rsid w:val="003B0F13"/>
    <w:rsid w:val="00415BEE"/>
    <w:rsid w:val="00477A8A"/>
    <w:rsid w:val="004E7B94"/>
    <w:rsid w:val="005656E3"/>
    <w:rsid w:val="0063341B"/>
    <w:rsid w:val="00645914"/>
    <w:rsid w:val="00675F2A"/>
    <w:rsid w:val="006C4316"/>
    <w:rsid w:val="00705F66"/>
    <w:rsid w:val="007D782E"/>
    <w:rsid w:val="008160B3"/>
    <w:rsid w:val="008B347A"/>
    <w:rsid w:val="00954FD0"/>
    <w:rsid w:val="009F6D9F"/>
    <w:rsid w:val="00B00EF3"/>
    <w:rsid w:val="00BD090D"/>
    <w:rsid w:val="00C15AFC"/>
    <w:rsid w:val="00C843F8"/>
    <w:rsid w:val="00CB22D0"/>
    <w:rsid w:val="00D27618"/>
    <w:rsid w:val="00D67FB9"/>
    <w:rsid w:val="00E14942"/>
    <w:rsid w:val="0169263B"/>
    <w:rsid w:val="01EF56A3"/>
    <w:rsid w:val="033F31AB"/>
    <w:rsid w:val="0B5A6AE1"/>
    <w:rsid w:val="111D20CB"/>
    <w:rsid w:val="12B83019"/>
    <w:rsid w:val="13C86AB8"/>
    <w:rsid w:val="18C42766"/>
    <w:rsid w:val="194E63B8"/>
    <w:rsid w:val="1A007F02"/>
    <w:rsid w:val="1B6B4132"/>
    <w:rsid w:val="1D354DBC"/>
    <w:rsid w:val="1E012FDE"/>
    <w:rsid w:val="209D7B2C"/>
    <w:rsid w:val="24964EDB"/>
    <w:rsid w:val="24F014EE"/>
    <w:rsid w:val="27F048CD"/>
    <w:rsid w:val="28EB26EF"/>
    <w:rsid w:val="2B6E2165"/>
    <w:rsid w:val="2BA52419"/>
    <w:rsid w:val="2BF771FC"/>
    <w:rsid w:val="2C955216"/>
    <w:rsid w:val="2D274560"/>
    <w:rsid w:val="2FCD0988"/>
    <w:rsid w:val="323F42D9"/>
    <w:rsid w:val="32F530B4"/>
    <w:rsid w:val="34FB1B8D"/>
    <w:rsid w:val="35A6738A"/>
    <w:rsid w:val="362D68A9"/>
    <w:rsid w:val="36491A42"/>
    <w:rsid w:val="37111CCD"/>
    <w:rsid w:val="3D2458A4"/>
    <w:rsid w:val="3EF459BD"/>
    <w:rsid w:val="3F9B5891"/>
    <w:rsid w:val="40864FD2"/>
    <w:rsid w:val="446637F1"/>
    <w:rsid w:val="447E4BAD"/>
    <w:rsid w:val="45543A7C"/>
    <w:rsid w:val="456D38B8"/>
    <w:rsid w:val="46D171FF"/>
    <w:rsid w:val="47862543"/>
    <w:rsid w:val="497A71CB"/>
    <w:rsid w:val="4CB5192C"/>
    <w:rsid w:val="4CD718D7"/>
    <w:rsid w:val="4F3819DB"/>
    <w:rsid w:val="500F7644"/>
    <w:rsid w:val="51AA64B6"/>
    <w:rsid w:val="5369352F"/>
    <w:rsid w:val="5B475A04"/>
    <w:rsid w:val="5B993BEE"/>
    <w:rsid w:val="5D772206"/>
    <w:rsid w:val="62B226A1"/>
    <w:rsid w:val="63451F62"/>
    <w:rsid w:val="64CC07B6"/>
    <w:rsid w:val="658F535F"/>
    <w:rsid w:val="66BA7A0B"/>
    <w:rsid w:val="693F0123"/>
    <w:rsid w:val="696E46F4"/>
    <w:rsid w:val="6A6573DC"/>
    <w:rsid w:val="6F415FD5"/>
    <w:rsid w:val="70411B58"/>
    <w:rsid w:val="71ED5249"/>
    <w:rsid w:val="7236225F"/>
    <w:rsid w:val="731472CD"/>
    <w:rsid w:val="73CD7F1E"/>
    <w:rsid w:val="765B7F46"/>
    <w:rsid w:val="77C64924"/>
    <w:rsid w:val="7897643A"/>
    <w:rsid w:val="7B8745F2"/>
    <w:rsid w:val="7E3B17B6"/>
    <w:rsid w:val="7F00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15BE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15BE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5BEE"/>
    <w:rPr>
      <w:rFonts w:ascii="Tahoma" w:eastAsia="微软雅黑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5B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56E3"/>
    <w:rPr>
      <w:rFonts w:ascii="Tahoma" w:eastAsia="微软雅黑" w:hAnsi="Tahoma"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415BEE"/>
    <w:pPr>
      <w:spacing w:after="0"/>
    </w:pPr>
    <w:rPr>
      <w:sz w:val="24"/>
    </w:rPr>
  </w:style>
  <w:style w:type="character" w:styleId="FollowedHyperlink">
    <w:name w:val="FollowedHyperlink"/>
    <w:basedOn w:val="DefaultParagraphFont"/>
    <w:uiPriority w:val="99"/>
    <w:rsid w:val="00415BEE"/>
    <w:rPr>
      <w:rFonts w:cs="Times New Roman"/>
      <w:color w:val="800080"/>
      <w:sz w:val="19"/>
      <w:szCs w:val="19"/>
      <w:u w:val="none"/>
    </w:rPr>
  </w:style>
  <w:style w:type="character" w:styleId="Hyperlink">
    <w:name w:val="Hyperlink"/>
    <w:basedOn w:val="DefaultParagraphFont"/>
    <w:uiPriority w:val="99"/>
    <w:rsid w:val="00415BEE"/>
    <w:rPr>
      <w:rFonts w:cs="Times New Roman"/>
      <w:color w:val="0000FF"/>
      <w:sz w:val="19"/>
      <w:szCs w:val="19"/>
      <w:u w:val="none"/>
    </w:rPr>
  </w:style>
  <w:style w:type="table" w:styleId="TableGrid">
    <w:name w:val="Table Grid"/>
    <w:basedOn w:val="TableNormal"/>
    <w:uiPriority w:val="99"/>
    <w:rsid w:val="00415BE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Normal"/>
    <w:next w:val="Normal"/>
    <w:uiPriority w:val="99"/>
    <w:rsid w:val="00415BEE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Normal"/>
    <w:next w:val="Normal"/>
    <w:uiPriority w:val="99"/>
    <w:rsid w:val="00415BEE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16</Pages>
  <Words>528</Words>
  <Characters>3011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郝连涛</cp:lastModifiedBy>
  <cp:revision>22</cp:revision>
  <dcterms:created xsi:type="dcterms:W3CDTF">2014-10-29T12:08:00Z</dcterms:created>
  <dcterms:modified xsi:type="dcterms:W3CDTF">2017-03-03T02:01:00Z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